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563" w:rsidRDefault="00784563" w:rsidP="00784563">
      <w:pPr>
        <w:ind w:firstLine="708"/>
        <w:rPr>
          <w:rFonts w:ascii="Verdana" w:hAnsi="Verdana"/>
          <w:sz w:val="20"/>
          <w:szCs w:val="20"/>
          <w:lang w:val="ru-RU"/>
        </w:rPr>
      </w:pPr>
      <w:r w:rsidRPr="00784563">
        <w:rPr>
          <w:rFonts w:ascii="Verdana" w:hAnsi="Verdana"/>
          <w:sz w:val="20"/>
          <w:szCs w:val="20"/>
        </w:rPr>
        <w:t xml:space="preserve">Тормозной диск должен быть отрегулирован таким образом, чтобы аксиальный ход конусного ротора был в границах 0,5 – </w:t>
      </w:r>
      <w:r w:rsidRPr="00784563">
        <w:rPr>
          <w:rFonts w:ascii="Verdana" w:hAnsi="Verdana"/>
          <w:sz w:val="20"/>
          <w:szCs w:val="20"/>
          <w:lang w:val="ru-RU"/>
        </w:rPr>
        <w:t>1</w:t>
      </w:r>
      <w:r>
        <w:rPr>
          <w:rFonts w:ascii="Verdana" w:hAnsi="Verdana"/>
          <w:sz w:val="20"/>
          <w:szCs w:val="20"/>
        </w:rPr>
        <w:t>мм</w:t>
      </w:r>
      <w:r>
        <w:rPr>
          <w:rFonts w:ascii="Verdana" w:hAnsi="Verdana"/>
          <w:sz w:val="20"/>
          <w:szCs w:val="20"/>
          <w:lang w:val="ru-RU"/>
        </w:rPr>
        <w:t>.</w:t>
      </w:r>
    </w:p>
    <w:p w:rsidR="00784563" w:rsidRDefault="00784563" w:rsidP="00784563">
      <w:pPr>
        <w:rPr>
          <w:rFonts w:ascii="Verdana" w:hAnsi="Verdana"/>
          <w:sz w:val="20"/>
          <w:szCs w:val="20"/>
          <w:lang w:val="ru-RU"/>
        </w:rPr>
      </w:pPr>
    </w:p>
    <w:p w:rsidR="00784563" w:rsidRDefault="00784563" w:rsidP="00784563">
      <w:pPr>
        <w:rPr>
          <w:rFonts w:ascii="Verdana" w:hAnsi="Verdana"/>
          <w:sz w:val="20"/>
          <w:szCs w:val="20"/>
          <w:lang w:val="en-US"/>
        </w:rPr>
      </w:pPr>
      <w:r w:rsidRPr="00784563">
        <w:rPr>
          <w:rFonts w:ascii="Verdana" w:hAnsi="Verdana"/>
          <w:sz w:val="20"/>
          <w:szCs w:val="20"/>
          <w:lang w:val="ru-RU"/>
        </w:rPr>
        <w:t>Частичный разрез электр</w:t>
      </w:r>
      <w:r>
        <w:rPr>
          <w:rFonts w:ascii="Verdana" w:hAnsi="Verdana"/>
          <w:sz w:val="20"/>
          <w:szCs w:val="20"/>
          <w:lang w:val="ru-RU"/>
        </w:rPr>
        <w:t xml:space="preserve">одвигателя </w:t>
      </w:r>
      <w:proofErr w:type="spellStart"/>
      <w:r>
        <w:rPr>
          <w:rFonts w:ascii="Verdana" w:hAnsi="Verdana"/>
          <w:sz w:val="20"/>
          <w:szCs w:val="20"/>
          <w:lang w:val="ru-RU"/>
        </w:rPr>
        <w:t>подъемного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механизма тельфера тип </w:t>
      </w:r>
      <w:proofErr w:type="gramStart"/>
      <w:r>
        <w:rPr>
          <w:rFonts w:ascii="Verdana" w:hAnsi="Verdana"/>
          <w:sz w:val="20"/>
          <w:szCs w:val="20"/>
          <w:lang w:val="ru-RU"/>
        </w:rPr>
        <w:t>КГ</w:t>
      </w:r>
      <w:proofErr w:type="gramEnd"/>
      <w:r>
        <w:rPr>
          <w:rFonts w:ascii="Verdana" w:hAnsi="Verdana"/>
          <w:sz w:val="20"/>
          <w:szCs w:val="20"/>
          <w:lang w:val="ru-RU"/>
        </w:rPr>
        <w:t xml:space="preserve">, КГЕ, МК, </w:t>
      </w:r>
      <w:r>
        <w:rPr>
          <w:rFonts w:ascii="Verdana" w:hAnsi="Verdana"/>
          <w:sz w:val="20"/>
          <w:szCs w:val="20"/>
          <w:lang w:val="en-US"/>
        </w:rPr>
        <w:t>KV</w:t>
      </w:r>
    </w:p>
    <w:p w:rsidR="00784563" w:rsidRPr="00784563" w:rsidRDefault="00784563" w:rsidP="00784563">
      <w:pPr>
        <w:rPr>
          <w:rFonts w:ascii="Verdana" w:hAnsi="Verdana"/>
          <w:sz w:val="20"/>
          <w:szCs w:val="20"/>
          <w:lang w:val="ru-RU"/>
        </w:rPr>
      </w:pPr>
    </w:p>
    <w:p w:rsidR="00784563" w:rsidRPr="00784563" w:rsidRDefault="00784563" w:rsidP="00784563">
      <w:pPr>
        <w:rPr>
          <w:rFonts w:ascii="Verdana" w:hAnsi="Verdana"/>
          <w:sz w:val="20"/>
          <w:szCs w:val="20"/>
          <w:lang w:val="ru-RU"/>
        </w:rPr>
      </w:pPr>
      <w:bookmarkStart w:id="0" w:name="_GoBack"/>
      <w:r w:rsidRPr="00784563">
        <w:rPr>
          <w:rFonts w:ascii="Verdana" w:hAnsi="Verdana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B28CD82" wp14:editId="0760BD23">
            <wp:simplePos x="0" y="0"/>
            <wp:positionH relativeFrom="column">
              <wp:posOffset>-635</wp:posOffset>
            </wp:positionH>
            <wp:positionV relativeFrom="paragraph">
              <wp:posOffset>-2540</wp:posOffset>
            </wp:positionV>
            <wp:extent cx="2735580" cy="2225040"/>
            <wp:effectExtent l="0" t="0" r="7620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84563" w:rsidRPr="00784563" w:rsidRDefault="00784563" w:rsidP="00784563">
      <w:pPr>
        <w:ind w:firstLine="708"/>
        <w:rPr>
          <w:rFonts w:ascii="Verdana" w:hAnsi="Verdana"/>
          <w:sz w:val="20"/>
          <w:szCs w:val="20"/>
          <w:lang w:val="ru-RU"/>
        </w:rPr>
      </w:pPr>
      <w:r w:rsidRPr="00784563">
        <w:rPr>
          <w:rFonts w:ascii="Verdana" w:hAnsi="Verdana"/>
          <w:sz w:val="20"/>
          <w:szCs w:val="20"/>
          <w:lang w:val="ru-RU"/>
        </w:rPr>
        <w:t>1 – кожух тормоза;</w:t>
      </w:r>
    </w:p>
    <w:p w:rsidR="00784563" w:rsidRPr="00784563" w:rsidRDefault="00784563" w:rsidP="00784563">
      <w:pPr>
        <w:ind w:left="708" w:firstLine="708"/>
        <w:rPr>
          <w:rFonts w:ascii="Verdana" w:hAnsi="Verdana"/>
          <w:sz w:val="20"/>
          <w:szCs w:val="20"/>
          <w:lang w:val="ru-RU"/>
        </w:rPr>
      </w:pPr>
      <w:r w:rsidRPr="00784563">
        <w:rPr>
          <w:rFonts w:ascii="Verdana" w:hAnsi="Verdana"/>
          <w:sz w:val="20"/>
          <w:szCs w:val="20"/>
          <w:lang w:val="ru-RU"/>
        </w:rPr>
        <w:t xml:space="preserve">2 – </w:t>
      </w:r>
      <w:proofErr w:type="spellStart"/>
      <w:r w:rsidRPr="00784563">
        <w:rPr>
          <w:rFonts w:ascii="Verdana" w:hAnsi="Verdana"/>
          <w:sz w:val="20"/>
          <w:szCs w:val="20"/>
          <w:lang w:val="ru-RU"/>
        </w:rPr>
        <w:t>ферродовый</w:t>
      </w:r>
      <w:proofErr w:type="spellEnd"/>
      <w:r w:rsidRPr="00784563">
        <w:rPr>
          <w:rFonts w:ascii="Verdana" w:hAnsi="Verdana"/>
          <w:sz w:val="20"/>
          <w:szCs w:val="20"/>
          <w:lang w:val="ru-RU"/>
        </w:rPr>
        <w:t xml:space="preserve"> конус;</w:t>
      </w:r>
    </w:p>
    <w:p w:rsidR="00784563" w:rsidRPr="00784563" w:rsidRDefault="00784563" w:rsidP="00784563">
      <w:pPr>
        <w:ind w:firstLine="708"/>
        <w:rPr>
          <w:rFonts w:ascii="Verdana" w:hAnsi="Verdana"/>
          <w:sz w:val="20"/>
          <w:szCs w:val="20"/>
          <w:lang w:val="ru-RU"/>
        </w:rPr>
      </w:pPr>
      <w:r w:rsidRPr="00784563">
        <w:rPr>
          <w:rFonts w:ascii="Verdana" w:hAnsi="Verdana"/>
          <w:sz w:val="20"/>
          <w:szCs w:val="20"/>
          <w:lang w:val="ru-RU"/>
        </w:rPr>
        <w:t xml:space="preserve">3 – </w:t>
      </w:r>
      <w:proofErr w:type="spellStart"/>
      <w:r w:rsidRPr="00784563">
        <w:rPr>
          <w:rFonts w:ascii="Verdana" w:hAnsi="Verdana"/>
          <w:sz w:val="20"/>
          <w:szCs w:val="20"/>
          <w:lang w:val="ru-RU"/>
        </w:rPr>
        <w:t>тормозный</w:t>
      </w:r>
      <w:proofErr w:type="spellEnd"/>
      <w:r w:rsidRPr="00784563">
        <w:rPr>
          <w:rFonts w:ascii="Verdana" w:hAnsi="Verdana"/>
          <w:sz w:val="20"/>
          <w:szCs w:val="20"/>
          <w:lang w:val="ru-RU"/>
        </w:rPr>
        <w:t xml:space="preserve"> диск;</w:t>
      </w:r>
    </w:p>
    <w:p w:rsidR="00784563" w:rsidRPr="00784563" w:rsidRDefault="00784563" w:rsidP="00784563">
      <w:pPr>
        <w:ind w:firstLine="708"/>
        <w:rPr>
          <w:rFonts w:ascii="Verdana" w:hAnsi="Verdana"/>
          <w:sz w:val="20"/>
          <w:szCs w:val="20"/>
          <w:lang w:val="ru-RU"/>
        </w:rPr>
      </w:pPr>
      <w:r w:rsidRPr="00784563">
        <w:rPr>
          <w:rFonts w:ascii="Verdana" w:hAnsi="Verdana"/>
          <w:sz w:val="20"/>
          <w:szCs w:val="20"/>
          <w:lang w:val="ru-RU"/>
        </w:rPr>
        <w:t xml:space="preserve">4 – </w:t>
      </w:r>
      <w:proofErr w:type="spellStart"/>
      <w:r w:rsidRPr="00784563">
        <w:rPr>
          <w:rFonts w:ascii="Verdana" w:hAnsi="Verdana"/>
          <w:sz w:val="20"/>
          <w:szCs w:val="20"/>
          <w:lang w:val="ru-RU"/>
        </w:rPr>
        <w:t>решетка</w:t>
      </w:r>
      <w:proofErr w:type="spellEnd"/>
      <w:r w:rsidRPr="00784563">
        <w:rPr>
          <w:rFonts w:ascii="Verdana" w:hAnsi="Verdana"/>
          <w:sz w:val="20"/>
          <w:szCs w:val="20"/>
          <w:lang w:val="ru-RU"/>
        </w:rPr>
        <w:t>;</w:t>
      </w:r>
    </w:p>
    <w:p w:rsidR="00784563" w:rsidRPr="00784563" w:rsidRDefault="00784563" w:rsidP="00784563">
      <w:pPr>
        <w:ind w:firstLine="708"/>
        <w:rPr>
          <w:rFonts w:ascii="Verdana" w:hAnsi="Verdana"/>
          <w:sz w:val="20"/>
          <w:szCs w:val="20"/>
          <w:lang w:val="ru-RU"/>
        </w:rPr>
      </w:pPr>
      <w:r w:rsidRPr="00784563">
        <w:rPr>
          <w:rFonts w:ascii="Verdana" w:hAnsi="Verdana"/>
          <w:sz w:val="20"/>
          <w:szCs w:val="20"/>
          <w:lang w:val="ru-RU"/>
        </w:rPr>
        <w:t xml:space="preserve">5 – винт </w:t>
      </w:r>
      <w:proofErr w:type="spellStart"/>
      <w:r w:rsidRPr="00784563">
        <w:rPr>
          <w:rFonts w:ascii="Verdana" w:hAnsi="Verdana"/>
          <w:sz w:val="20"/>
          <w:szCs w:val="20"/>
          <w:lang w:val="ru-RU"/>
        </w:rPr>
        <w:t>решетки</w:t>
      </w:r>
      <w:proofErr w:type="spellEnd"/>
      <w:r w:rsidRPr="00784563">
        <w:rPr>
          <w:rFonts w:ascii="Verdana" w:hAnsi="Verdana"/>
          <w:sz w:val="20"/>
          <w:szCs w:val="20"/>
          <w:lang w:val="ru-RU"/>
        </w:rPr>
        <w:t>;</w:t>
      </w:r>
    </w:p>
    <w:p w:rsidR="00784563" w:rsidRPr="00784563" w:rsidRDefault="00784563" w:rsidP="00784563">
      <w:pPr>
        <w:ind w:firstLine="708"/>
        <w:rPr>
          <w:rFonts w:ascii="Verdana" w:hAnsi="Verdana"/>
          <w:sz w:val="20"/>
          <w:szCs w:val="20"/>
          <w:lang w:val="ru-RU"/>
        </w:rPr>
      </w:pPr>
      <w:r w:rsidRPr="00784563">
        <w:rPr>
          <w:rFonts w:ascii="Verdana" w:hAnsi="Verdana"/>
          <w:sz w:val="20"/>
          <w:szCs w:val="20"/>
          <w:lang w:val="ru-RU"/>
        </w:rPr>
        <w:t>6 – вал электродвигателя;</w:t>
      </w:r>
    </w:p>
    <w:p w:rsidR="00784563" w:rsidRPr="00784563" w:rsidRDefault="00784563" w:rsidP="00784563">
      <w:pPr>
        <w:ind w:firstLine="708"/>
        <w:rPr>
          <w:rFonts w:ascii="Verdana" w:hAnsi="Verdana"/>
          <w:sz w:val="20"/>
          <w:szCs w:val="20"/>
          <w:lang w:val="ru-RU"/>
        </w:rPr>
      </w:pPr>
      <w:r w:rsidRPr="00784563">
        <w:rPr>
          <w:rFonts w:ascii="Verdana" w:hAnsi="Verdana"/>
          <w:sz w:val="20"/>
          <w:szCs w:val="20"/>
          <w:lang w:val="ru-RU"/>
        </w:rPr>
        <w:t xml:space="preserve">7 – </w:t>
      </w:r>
      <w:proofErr w:type="spellStart"/>
      <w:r w:rsidRPr="00784563">
        <w:rPr>
          <w:rFonts w:ascii="Verdana" w:hAnsi="Verdana"/>
          <w:sz w:val="20"/>
          <w:szCs w:val="20"/>
          <w:lang w:val="ru-RU"/>
        </w:rPr>
        <w:t>регулировачная</w:t>
      </w:r>
      <w:proofErr w:type="spellEnd"/>
      <w:r w:rsidRPr="00784563">
        <w:rPr>
          <w:rFonts w:ascii="Verdana" w:hAnsi="Verdana"/>
          <w:sz w:val="20"/>
          <w:szCs w:val="20"/>
          <w:lang w:val="ru-RU"/>
        </w:rPr>
        <w:t xml:space="preserve"> гайка;</w:t>
      </w:r>
    </w:p>
    <w:p w:rsidR="00784563" w:rsidRDefault="00784563" w:rsidP="00784563">
      <w:pPr>
        <w:ind w:firstLine="708"/>
        <w:rPr>
          <w:rFonts w:ascii="Verdana" w:hAnsi="Verdana"/>
          <w:sz w:val="20"/>
          <w:szCs w:val="20"/>
          <w:lang w:val="en-US"/>
        </w:rPr>
      </w:pPr>
      <w:r w:rsidRPr="00784563">
        <w:rPr>
          <w:rFonts w:ascii="Verdana" w:hAnsi="Verdana"/>
          <w:sz w:val="20"/>
          <w:szCs w:val="20"/>
          <w:lang w:val="en-US"/>
        </w:rPr>
        <w:t xml:space="preserve">8 – </w:t>
      </w:r>
      <w:proofErr w:type="spellStart"/>
      <w:proofErr w:type="gramStart"/>
      <w:r w:rsidRPr="00784563">
        <w:rPr>
          <w:rFonts w:ascii="Verdana" w:hAnsi="Verdana"/>
          <w:sz w:val="20"/>
          <w:szCs w:val="20"/>
          <w:lang w:val="en-US"/>
        </w:rPr>
        <w:t>стопорный</w:t>
      </w:r>
      <w:proofErr w:type="spellEnd"/>
      <w:proofErr w:type="gramEnd"/>
      <w:r w:rsidRPr="0078456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84563">
        <w:rPr>
          <w:rFonts w:ascii="Verdana" w:hAnsi="Verdana"/>
          <w:sz w:val="20"/>
          <w:szCs w:val="20"/>
          <w:lang w:val="en-US"/>
        </w:rPr>
        <w:t>болт</w:t>
      </w:r>
      <w:proofErr w:type="spellEnd"/>
    </w:p>
    <w:p w:rsidR="00784563" w:rsidRDefault="00784563" w:rsidP="00784563">
      <w:pPr>
        <w:rPr>
          <w:rFonts w:ascii="Verdana" w:hAnsi="Verdana"/>
          <w:sz w:val="20"/>
          <w:szCs w:val="20"/>
          <w:lang w:val="en-US"/>
        </w:rPr>
      </w:pPr>
    </w:p>
    <w:p w:rsidR="00784563" w:rsidRDefault="00784563" w:rsidP="00784563">
      <w:pPr>
        <w:rPr>
          <w:rFonts w:ascii="Verdana" w:hAnsi="Verdana"/>
          <w:sz w:val="20"/>
          <w:szCs w:val="20"/>
          <w:lang w:val="en-US"/>
        </w:rPr>
      </w:pPr>
    </w:p>
    <w:p w:rsidR="00784563" w:rsidRDefault="00784563" w:rsidP="00784563">
      <w:pPr>
        <w:rPr>
          <w:rFonts w:ascii="Verdana" w:hAnsi="Verdana"/>
          <w:sz w:val="20"/>
          <w:szCs w:val="20"/>
          <w:lang w:val="en-US"/>
        </w:rPr>
      </w:pPr>
    </w:p>
    <w:p w:rsidR="00784563" w:rsidRDefault="00784563" w:rsidP="00784563">
      <w:pPr>
        <w:rPr>
          <w:rFonts w:ascii="Verdana" w:hAnsi="Verdana"/>
          <w:sz w:val="20"/>
          <w:szCs w:val="20"/>
          <w:lang w:val="en-US"/>
        </w:rPr>
      </w:pPr>
    </w:p>
    <w:p w:rsidR="00784563" w:rsidRDefault="00784563" w:rsidP="00784563">
      <w:pPr>
        <w:rPr>
          <w:rFonts w:ascii="Verdana" w:hAnsi="Verdana"/>
          <w:sz w:val="20"/>
          <w:szCs w:val="20"/>
          <w:lang w:val="en-US"/>
        </w:rPr>
      </w:pPr>
    </w:p>
    <w:p w:rsidR="00784563" w:rsidRDefault="00784563" w:rsidP="00784563">
      <w:pPr>
        <w:rPr>
          <w:rFonts w:ascii="Verdana" w:hAnsi="Verdana"/>
          <w:sz w:val="20"/>
          <w:szCs w:val="20"/>
          <w:lang w:val="en-US"/>
        </w:rPr>
      </w:pPr>
    </w:p>
    <w:p w:rsidR="00784563" w:rsidRDefault="00784563" w:rsidP="00784563">
      <w:pPr>
        <w:rPr>
          <w:rFonts w:ascii="Verdana" w:hAnsi="Verdana"/>
          <w:sz w:val="20"/>
          <w:szCs w:val="20"/>
          <w:lang w:val="en-US"/>
        </w:rPr>
      </w:pPr>
    </w:p>
    <w:p w:rsidR="00784563" w:rsidRPr="00784563" w:rsidRDefault="00784563" w:rsidP="00784563">
      <w:pPr>
        <w:rPr>
          <w:rFonts w:ascii="Verdana" w:hAnsi="Verdana"/>
          <w:sz w:val="20"/>
          <w:szCs w:val="20"/>
          <w:lang w:val="ru-RU"/>
        </w:rPr>
      </w:pPr>
      <w:r w:rsidRPr="00784563">
        <w:rPr>
          <w:rFonts w:ascii="Verdana" w:hAnsi="Verdana"/>
          <w:sz w:val="20"/>
          <w:szCs w:val="20"/>
        </w:rPr>
        <w:t>В результате эксплуатации после определенного износа</w:t>
      </w:r>
      <w:r w:rsidRPr="00784563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тормозной накладки</w:t>
      </w:r>
      <w:r w:rsidRPr="0078456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(</w:t>
      </w:r>
      <w:r w:rsidRPr="00784563">
        <w:rPr>
          <w:rFonts w:ascii="Verdana" w:hAnsi="Verdana"/>
          <w:sz w:val="20"/>
          <w:szCs w:val="20"/>
        </w:rPr>
        <w:t>ферродо</w:t>
      </w:r>
      <w:r>
        <w:rPr>
          <w:rFonts w:ascii="Verdana" w:hAnsi="Verdana"/>
          <w:sz w:val="20"/>
          <w:szCs w:val="20"/>
          <w:lang w:val="ru-RU"/>
        </w:rPr>
        <w:t>)</w:t>
      </w:r>
      <w:r w:rsidRPr="00784563">
        <w:rPr>
          <w:rFonts w:ascii="Verdana" w:hAnsi="Verdana"/>
          <w:sz w:val="20"/>
          <w:szCs w:val="20"/>
        </w:rPr>
        <w:t xml:space="preserve">, увеличивается аксиальный ход ротора, который приводит к увеличению тормозного пути. </w:t>
      </w:r>
    </w:p>
    <w:p w:rsidR="00784563" w:rsidRPr="00784563" w:rsidRDefault="00784563" w:rsidP="00784563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(</w:t>
      </w:r>
      <w:r w:rsidRPr="00784563">
        <w:rPr>
          <w:rFonts w:ascii="Verdana" w:hAnsi="Verdana"/>
          <w:sz w:val="20"/>
          <w:szCs w:val="20"/>
        </w:rPr>
        <w:t xml:space="preserve">нормальные </w:t>
      </w:r>
      <w:proofErr w:type="gramStart"/>
      <w:r w:rsidRPr="00784563">
        <w:rPr>
          <w:rFonts w:ascii="Verdana" w:hAnsi="Verdana"/>
          <w:sz w:val="20"/>
          <w:szCs w:val="20"/>
        </w:rPr>
        <w:t>величины</w:t>
      </w:r>
      <w:proofErr w:type="gramEnd"/>
      <w:r w:rsidRPr="00784563">
        <w:rPr>
          <w:rFonts w:ascii="Verdana" w:hAnsi="Verdana"/>
          <w:sz w:val="20"/>
          <w:szCs w:val="20"/>
        </w:rPr>
        <w:t xml:space="preserve"> которого 80мм для Vпод.= 8м/мин; 120мм для Vпод.= 12м/мин и 150мм для Vпод.</w:t>
      </w:r>
      <w:r>
        <w:rPr>
          <w:rFonts w:ascii="Verdana" w:hAnsi="Verdana"/>
          <w:sz w:val="20"/>
          <w:szCs w:val="20"/>
        </w:rPr>
        <w:t>= 16м/мин</w:t>
      </w:r>
      <w:r>
        <w:rPr>
          <w:rFonts w:ascii="Verdana" w:hAnsi="Verdana"/>
          <w:sz w:val="20"/>
          <w:szCs w:val="20"/>
          <w:lang w:val="ru-RU"/>
        </w:rPr>
        <w:t>.)</w:t>
      </w:r>
    </w:p>
    <w:p w:rsidR="00784563" w:rsidRDefault="00784563" w:rsidP="00784563">
      <w:pPr>
        <w:rPr>
          <w:rFonts w:ascii="Verdana" w:hAnsi="Verdana"/>
          <w:sz w:val="20"/>
          <w:szCs w:val="20"/>
          <w:lang w:val="ru-RU"/>
        </w:rPr>
      </w:pPr>
    </w:p>
    <w:p w:rsidR="00784563" w:rsidRPr="00784563" w:rsidRDefault="00784563" w:rsidP="00784563">
      <w:pPr>
        <w:rPr>
          <w:rFonts w:ascii="Verdana" w:hAnsi="Verdana"/>
          <w:sz w:val="20"/>
          <w:szCs w:val="20"/>
        </w:rPr>
      </w:pPr>
      <w:r w:rsidRPr="00784563">
        <w:rPr>
          <w:rFonts w:ascii="Verdana" w:hAnsi="Verdana"/>
          <w:sz w:val="20"/>
          <w:szCs w:val="20"/>
        </w:rPr>
        <w:t>Максимально допустимый аксиальный ход ротора в эксплуатации – до 2мм.</w:t>
      </w:r>
    </w:p>
    <w:p w:rsidR="00784563" w:rsidRPr="00784563" w:rsidRDefault="00784563" w:rsidP="00784563">
      <w:pPr>
        <w:rPr>
          <w:rFonts w:ascii="Verdana" w:hAnsi="Verdana"/>
          <w:sz w:val="20"/>
          <w:szCs w:val="20"/>
        </w:rPr>
      </w:pPr>
    </w:p>
    <w:p w:rsidR="00784563" w:rsidRPr="003F0F4F" w:rsidRDefault="00784563" w:rsidP="00784563">
      <w:pPr>
        <w:rPr>
          <w:rFonts w:ascii="Verdana" w:hAnsi="Verdana"/>
          <w:sz w:val="20"/>
          <w:szCs w:val="20"/>
          <w:lang w:val="ru-RU"/>
        </w:rPr>
      </w:pPr>
      <w:r w:rsidRPr="00784563">
        <w:rPr>
          <w:rFonts w:ascii="Verdana" w:hAnsi="Verdana"/>
          <w:sz w:val="20"/>
          <w:szCs w:val="20"/>
        </w:rPr>
        <w:t>Регулирование тормозного диска, т.е.  аксиального хода конусного ротора, можно произвести следующим</w:t>
      </w:r>
      <w:r w:rsidR="003F0F4F">
        <w:rPr>
          <w:rFonts w:ascii="Verdana" w:hAnsi="Verdana"/>
          <w:sz w:val="20"/>
          <w:szCs w:val="20"/>
        </w:rPr>
        <w:t xml:space="preserve"> образом</w:t>
      </w:r>
      <w:r w:rsidR="003F0F4F">
        <w:rPr>
          <w:rFonts w:ascii="Verdana" w:hAnsi="Verdana"/>
          <w:sz w:val="20"/>
          <w:szCs w:val="20"/>
          <w:lang w:val="ru-RU"/>
        </w:rPr>
        <w:t>:</w:t>
      </w:r>
    </w:p>
    <w:p w:rsidR="00784563" w:rsidRPr="00784563" w:rsidRDefault="00784563" w:rsidP="00784563">
      <w:pPr>
        <w:rPr>
          <w:rFonts w:ascii="Verdana" w:hAnsi="Verdana"/>
          <w:sz w:val="20"/>
          <w:szCs w:val="20"/>
        </w:rPr>
      </w:pPr>
      <w:r w:rsidRPr="00784563">
        <w:rPr>
          <w:rFonts w:ascii="Verdana" w:hAnsi="Verdana"/>
          <w:sz w:val="20"/>
          <w:szCs w:val="20"/>
        </w:rPr>
        <w:t>а) освободите крюк электротельфера от груза;</w:t>
      </w:r>
    </w:p>
    <w:p w:rsidR="00784563" w:rsidRPr="00784563" w:rsidRDefault="00784563" w:rsidP="00784563">
      <w:pPr>
        <w:rPr>
          <w:rFonts w:ascii="Verdana" w:hAnsi="Verdana"/>
          <w:sz w:val="20"/>
          <w:szCs w:val="20"/>
        </w:rPr>
      </w:pPr>
      <w:r w:rsidRPr="00784563">
        <w:rPr>
          <w:rFonts w:ascii="Verdana" w:hAnsi="Verdana"/>
          <w:sz w:val="20"/>
          <w:szCs w:val="20"/>
        </w:rPr>
        <w:t>б) снимите решетку 4, закрепленную посредством винтов 5;</w:t>
      </w:r>
    </w:p>
    <w:p w:rsidR="00784563" w:rsidRPr="00784563" w:rsidRDefault="00784563" w:rsidP="00784563">
      <w:pPr>
        <w:rPr>
          <w:rFonts w:ascii="Verdana" w:hAnsi="Verdana"/>
          <w:sz w:val="20"/>
          <w:szCs w:val="20"/>
        </w:rPr>
      </w:pPr>
      <w:r w:rsidRPr="00784563">
        <w:rPr>
          <w:rFonts w:ascii="Verdana" w:hAnsi="Verdana"/>
          <w:sz w:val="20"/>
          <w:szCs w:val="20"/>
        </w:rPr>
        <w:t>в) отвинтите болты 8, фиксирующие регулировочную гайку 7 к валу электродвигателя;</w:t>
      </w:r>
    </w:p>
    <w:p w:rsidR="00784563" w:rsidRPr="00784563" w:rsidRDefault="00784563" w:rsidP="00784563">
      <w:pPr>
        <w:rPr>
          <w:rFonts w:ascii="Verdana" w:hAnsi="Verdana"/>
          <w:sz w:val="20"/>
          <w:szCs w:val="20"/>
        </w:rPr>
      </w:pPr>
      <w:r w:rsidRPr="00784563">
        <w:rPr>
          <w:rFonts w:ascii="Verdana" w:hAnsi="Verdana"/>
          <w:sz w:val="20"/>
          <w:szCs w:val="20"/>
        </w:rPr>
        <w:t>г) завинтите с помощью специального ключа гайку регулировочную 7 до упора. Аксиальный ход ротора равен I=2n, где 2=шагу резьбы, n=числу оборотов, завитых на регулировочной гайке;</w:t>
      </w:r>
    </w:p>
    <w:p w:rsidR="00784563" w:rsidRPr="00784563" w:rsidRDefault="00784563" w:rsidP="00784563">
      <w:pPr>
        <w:rPr>
          <w:rFonts w:ascii="Verdana" w:hAnsi="Verdana"/>
          <w:sz w:val="20"/>
          <w:szCs w:val="20"/>
        </w:rPr>
      </w:pPr>
      <w:r w:rsidRPr="00784563">
        <w:rPr>
          <w:rFonts w:ascii="Verdana" w:hAnsi="Verdana"/>
          <w:sz w:val="20"/>
          <w:szCs w:val="20"/>
        </w:rPr>
        <w:t xml:space="preserve">д) развинтите регулировочную гайку на ¼ до ½  оборота, чем обеспечите нормальный аксиальный ход (0,5 – 1мм); </w:t>
      </w:r>
    </w:p>
    <w:p w:rsidR="00784563" w:rsidRPr="00784563" w:rsidRDefault="00784563" w:rsidP="00784563">
      <w:pPr>
        <w:rPr>
          <w:rFonts w:ascii="Verdana" w:hAnsi="Verdana"/>
          <w:sz w:val="20"/>
          <w:szCs w:val="20"/>
        </w:rPr>
      </w:pPr>
      <w:r w:rsidRPr="00784563">
        <w:rPr>
          <w:rFonts w:ascii="Verdana" w:hAnsi="Verdana"/>
          <w:sz w:val="20"/>
          <w:szCs w:val="20"/>
        </w:rPr>
        <w:t>е) завинтите два стопорных болта 8 на регулировочной гайке 7;</w:t>
      </w:r>
    </w:p>
    <w:p w:rsidR="00784563" w:rsidRPr="00784563" w:rsidRDefault="00784563" w:rsidP="00784563">
      <w:pPr>
        <w:rPr>
          <w:rFonts w:ascii="Verdana" w:hAnsi="Verdana"/>
          <w:sz w:val="20"/>
          <w:szCs w:val="20"/>
        </w:rPr>
      </w:pPr>
      <w:r w:rsidRPr="00784563">
        <w:rPr>
          <w:rFonts w:ascii="Verdana" w:hAnsi="Verdana"/>
          <w:sz w:val="20"/>
          <w:szCs w:val="20"/>
        </w:rPr>
        <w:t>ж)  поставьте решетку 4.</w:t>
      </w:r>
    </w:p>
    <w:p w:rsidR="00784563" w:rsidRPr="00784563" w:rsidRDefault="00784563" w:rsidP="00784563">
      <w:pPr>
        <w:rPr>
          <w:rFonts w:ascii="Verdana" w:hAnsi="Verdana"/>
          <w:sz w:val="20"/>
          <w:szCs w:val="20"/>
        </w:rPr>
      </w:pPr>
    </w:p>
    <w:p w:rsidR="00784563" w:rsidRPr="00784563" w:rsidRDefault="00784563" w:rsidP="00784563">
      <w:pPr>
        <w:rPr>
          <w:rFonts w:ascii="Verdana" w:hAnsi="Verdana"/>
          <w:sz w:val="20"/>
          <w:szCs w:val="20"/>
        </w:rPr>
      </w:pPr>
    </w:p>
    <w:p w:rsidR="003F0F4F" w:rsidRDefault="00784563" w:rsidP="00784563">
      <w:pPr>
        <w:rPr>
          <w:rFonts w:ascii="Verdana" w:hAnsi="Verdana"/>
          <w:sz w:val="20"/>
          <w:szCs w:val="20"/>
          <w:lang w:val="ru-RU"/>
        </w:rPr>
      </w:pPr>
      <w:r w:rsidRPr="00784563">
        <w:rPr>
          <w:rFonts w:ascii="Verdana" w:hAnsi="Verdana"/>
          <w:sz w:val="20"/>
          <w:szCs w:val="20"/>
        </w:rPr>
        <w:t xml:space="preserve">Когда тормозной конус 2 стерт до головок заклепок или его толщина уменьшена до 1 – 2мм, он должен быть заменен новым. Заклепывание его к тормозному диску нужно производить очень внимательно с помощью аллюминиевых заклепок того же размера и глубины погружения, после чего трущаяся поверхность обтачивается на оправке в центрах острым резцом, пока не получит первоначальные размеры как диаметра, так и угла трущейся поверхности (200С), соответствующие ложу кожуха тормоза 4 </w:t>
      </w:r>
    </w:p>
    <w:p w:rsidR="003F0F4F" w:rsidRDefault="003F0F4F" w:rsidP="00784563">
      <w:pPr>
        <w:rPr>
          <w:rFonts w:ascii="Verdana" w:hAnsi="Verdana"/>
          <w:sz w:val="20"/>
          <w:szCs w:val="20"/>
          <w:lang w:val="ru-RU"/>
        </w:rPr>
      </w:pPr>
      <w:r w:rsidRPr="00784563">
        <w:rPr>
          <w:rFonts w:ascii="Verdana" w:hAnsi="Verdana"/>
          <w:sz w:val="20"/>
          <w:szCs w:val="20"/>
        </w:rPr>
        <w:drawing>
          <wp:inline distT="0" distB="0" distL="0" distR="0" wp14:anchorId="7FF9DA8B" wp14:editId="2F420E7E">
            <wp:extent cx="3124200" cy="16535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F4F" w:rsidRDefault="003F0F4F" w:rsidP="00784563">
      <w:pPr>
        <w:rPr>
          <w:rFonts w:ascii="Verdana" w:hAnsi="Verdana"/>
          <w:sz w:val="20"/>
          <w:szCs w:val="20"/>
          <w:lang w:val="ru-RU"/>
        </w:rPr>
      </w:pPr>
    </w:p>
    <w:p w:rsidR="00784563" w:rsidRPr="00784563" w:rsidRDefault="00784563" w:rsidP="00784563">
      <w:pPr>
        <w:rPr>
          <w:rFonts w:ascii="Verdana" w:hAnsi="Verdana"/>
          <w:sz w:val="20"/>
          <w:szCs w:val="20"/>
        </w:rPr>
      </w:pPr>
      <w:r w:rsidRPr="00784563">
        <w:rPr>
          <w:rFonts w:ascii="Verdana" w:hAnsi="Verdana"/>
          <w:sz w:val="20"/>
          <w:szCs w:val="20"/>
        </w:rPr>
        <w:t>После установления на место, тормозной диск регулируется описан</w:t>
      </w:r>
      <w:r w:rsidRPr="00784563">
        <w:rPr>
          <w:rFonts w:ascii="Verdana" w:hAnsi="Verdana"/>
          <w:sz w:val="20"/>
          <w:szCs w:val="20"/>
        </w:rPr>
        <w:softHyphen/>
        <w:t>ным выше способом.</w:t>
      </w:r>
    </w:p>
    <w:p w:rsidR="00784563" w:rsidRPr="00784563" w:rsidRDefault="00784563" w:rsidP="00784563">
      <w:pPr>
        <w:rPr>
          <w:rFonts w:ascii="Verdana" w:hAnsi="Verdana"/>
          <w:sz w:val="20"/>
          <w:szCs w:val="20"/>
        </w:rPr>
      </w:pPr>
      <w:r w:rsidRPr="00784563">
        <w:rPr>
          <w:rFonts w:ascii="Verdana" w:hAnsi="Verdana"/>
          <w:sz w:val="20"/>
          <w:szCs w:val="20"/>
        </w:rPr>
        <w:lastRenderedPageBreak/>
        <w:t>Проверяйте 3 – 4 раза в год состояние тормозного конуса (накладки). При образовании нагара по его рабочей поверхности очищайте шкуркой. При обнаружении масла очистите трущиеся поверхности бензином или шкуркой.</w:t>
      </w:r>
    </w:p>
    <w:p w:rsidR="00784563" w:rsidRPr="00784563" w:rsidRDefault="00784563" w:rsidP="00784563">
      <w:pPr>
        <w:rPr>
          <w:rFonts w:ascii="Verdana" w:hAnsi="Verdana"/>
          <w:sz w:val="20"/>
          <w:szCs w:val="20"/>
        </w:rPr>
      </w:pPr>
    </w:p>
    <w:p w:rsidR="003F0F4F" w:rsidRDefault="003F0F4F" w:rsidP="00784563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Необходимо п</w:t>
      </w:r>
      <w:r w:rsidR="00784563" w:rsidRPr="00784563">
        <w:rPr>
          <w:rFonts w:ascii="Verdana" w:hAnsi="Verdana"/>
          <w:sz w:val="20"/>
          <w:szCs w:val="20"/>
        </w:rPr>
        <w:t>ериодически проверя</w:t>
      </w:r>
      <w:r>
        <w:rPr>
          <w:rFonts w:ascii="Verdana" w:hAnsi="Verdana"/>
          <w:sz w:val="20"/>
          <w:szCs w:val="20"/>
        </w:rPr>
        <w:t>ть надежное крепление регулиров</w:t>
      </w:r>
      <w:r>
        <w:rPr>
          <w:rFonts w:ascii="Verdana" w:hAnsi="Verdana"/>
          <w:sz w:val="20"/>
          <w:szCs w:val="20"/>
          <w:lang w:val="ru-RU"/>
        </w:rPr>
        <w:t>о</w:t>
      </w:r>
      <w:r w:rsidR="00784563" w:rsidRPr="00784563">
        <w:rPr>
          <w:rFonts w:ascii="Verdana" w:hAnsi="Verdana"/>
          <w:sz w:val="20"/>
          <w:szCs w:val="20"/>
        </w:rPr>
        <w:t>чной гайки тормоза. Оба стопорные винта</w:t>
      </w:r>
      <w:r>
        <w:rPr>
          <w:rFonts w:ascii="Verdana" w:hAnsi="Verdana"/>
          <w:sz w:val="20"/>
          <w:szCs w:val="20"/>
        </w:rPr>
        <w:t xml:space="preserve"> должны быть прочно завинчены</w:t>
      </w:r>
      <w:r>
        <w:rPr>
          <w:rFonts w:ascii="Verdana" w:hAnsi="Verdana"/>
          <w:sz w:val="20"/>
          <w:szCs w:val="20"/>
          <w:lang w:val="ru-RU"/>
        </w:rPr>
        <w:t>.</w:t>
      </w:r>
    </w:p>
    <w:p w:rsidR="00784563" w:rsidRPr="00784563" w:rsidRDefault="00784563" w:rsidP="00784563">
      <w:pPr>
        <w:rPr>
          <w:rFonts w:ascii="Verdana" w:hAnsi="Verdana"/>
          <w:sz w:val="20"/>
          <w:szCs w:val="20"/>
        </w:rPr>
      </w:pPr>
      <w:r w:rsidRPr="00784563">
        <w:rPr>
          <w:rFonts w:ascii="Verdana" w:hAnsi="Verdana"/>
          <w:sz w:val="20"/>
          <w:szCs w:val="20"/>
        </w:rPr>
        <w:t xml:space="preserve">Регулярно проводимые проверки, обслуживание и регулировка тормоза являются </w:t>
      </w:r>
      <w:r w:rsidR="003F0F4F">
        <w:rPr>
          <w:rFonts w:ascii="Verdana" w:hAnsi="Verdana"/>
          <w:sz w:val="20"/>
          <w:szCs w:val="20"/>
          <w:lang w:val="ru-RU"/>
        </w:rPr>
        <w:t>важной и неотъемлемой частью</w:t>
      </w:r>
      <w:r w:rsidRPr="00784563">
        <w:rPr>
          <w:rFonts w:ascii="Verdana" w:hAnsi="Verdana"/>
          <w:sz w:val="20"/>
          <w:szCs w:val="20"/>
        </w:rPr>
        <w:t xml:space="preserve"> его надежной работы!</w:t>
      </w:r>
    </w:p>
    <w:p w:rsidR="00784563" w:rsidRPr="00784563" w:rsidRDefault="00784563" w:rsidP="00784563">
      <w:pPr>
        <w:rPr>
          <w:rFonts w:ascii="Verdana" w:hAnsi="Verdana"/>
          <w:sz w:val="20"/>
          <w:szCs w:val="20"/>
        </w:rPr>
      </w:pPr>
    </w:p>
    <w:p w:rsidR="00784563" w:rsidRPr="003F0F4F" w:rsidRDefault="003F0F4F" w:rsidP="00784563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Размеры </w:t>
      </w:r>
      <w:proofErr w:type="spellStart"/>
      <w:r>
        <w:rPr>
          <w:rFonts w:ascii="Verdana" w:hAnsi="Verdana"/>
          <w:sz w:val="20"/>
          <w:szCs w:val="20"/>
          <w:lang w:val="ru-RU"/>
        </w:rPr>
        <w:t>заклепок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и отверстий при замене тормозной накладки на двигателе </w:t>
      </w:r>
      <w:proofErr w:type="spellStart"/>
      <w:r>
        <w:rPr>
          <w:rFonts w:ascii="Verdana" w:hAnsi="Verdana"/>
          <w:sz w:val="20"/>
          <w:szCs w:val="20"/>
          <w:lang w:val="ru-RU"/>
        </w:rPr>
        <w:t>подъема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тельфера.</w:t>
      </w:r>
    </w:p>
    <w:tbl>
      <w:tblPr>
        <w:tblW w:w="99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603"/>
        <w:gridCol w:w="1137"/>
        <w:gridCol w:w="1102"/>
        <w:gridCol w:w="1724"/>
        <w:gridCol w:w="1136"/>
        <w:gridCol w:w="1110"/>
        <w:gridCol w:w="1111"/>
      </w:tblGrid>
      <w:tr w:rsidR="00784563" w:rsidRPr="00784563" w:rsidTr="003F0F4F">
        <w:trPr>
          <w:jc w:val="center"/>
        </w:trPr>
        <w:tc>
          <w:tcPr>
            <w:tcW w:w="282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84563" w:rsidRPr="00784563" w:rsidRDefault="00784563" w:rsidP="00784563">
            <w:pPr>
              <w:rPr>
                <w:rFonts w:ascii="Verdana" w:hAnsi="Verdana"/>
                <w:sz w:val="20"/>
                <w:szCs w:val="20"/>
              </w:rPr>
            </w:pPr>
            <w:r w:rsidRPr="00784563">
              <w:rPr>
                <w:rFonts w:ascii="Verdana" w:hAnsi="Verdana"/>
                <w:sz w:val="20"/>
                <w:szCs w:val="20"/>
              </w:rPr>
              <w:t xml:space="preserve">Тип </w:t>
            </w:r>
          </w:p>
        </w:tc>
        <w:tc>
          <w:tcPr>
            <w:tcW w:w="11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84563" w:rsidRPr="00784563" w:rsidRDefault="00784563" w:rsidP="00784563">
            <w:pPr>
              <w:rPr>
                <w:rFonts w:ascii="Verdana" w:hAnsi="Verdana"/>
                <w:sz w:val="20"/>
                <w:szCs w:val="20"/>
              </w:rPr>
            </w:pPr>
            <w:r w:rsidRPr="00784563">
              <w:rPr>
                <w:rFonts w:ascii="Verdana" w:hAnsi="Verdana"/>
                <w:sz w:val="20"/>
                <w:szCs w:val="20"/>
              </w:rPr>
              <w:t>Ø</w:t>
            </w:r>
          </w:p>
        </w:tc>
        <w:tc>
          <w:tcPr>
            <w:tcW w:w="11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84563" w:rsidRPr="00784563" w:rsidRDefault="00784563" w:rsidP="00784563">
            <w:pPr>
              <w:rPr>
                <w:rFonts w:ascii="Verdana" w:hAnsi="Verdana"/>
                <w:sz w:val="20"/>
                <w:szCs w:val="20"/>
              </w:rPr>
            </w:pPr>
            <w:r w:rsidRPr="00784563">
              <w:rPr>
                <w:rFonts w:ascii="Verdana" w:hAnsi="Verdana"/>
                <w:sz w:val="20"/>
                <w:szCs w:val="20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84563" w:rsidRPr="00784563" w:rsidRDefault="00784563" w:rsidP="00784563">
            <w:pPr>
              <w:rPr>
                <w:rFonts w:ascii="Verdana" w:hAnsi="Verdana"/>
                <w:sz w:val="20"/>
                <w:szCs w:val="20"/>
              </w:rPr>
            </w:pPr>
            <w:r w:rsidRPr="00784563">
              <w:rPr>
                <w:rFonts w:ascii="Verdana" w:hAnsi="Verdana"/>
                <w:sz w:val="20"/>
                <w:szCs w:val="20"/>
              </w:rPr>
              <w:t>Аллюминиевая заклепка</w:t>
            </w:r>
          </w:p>
        </w:tc>
        <w:tc>
          <w:tcPr>
            <w:tcW w:w="11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84563" w:rsidRPr="00784563" w:rsidRDefault="00784563" w:rsidP="00784563">
            <w:pPr>
              <w:rPr>
                <w:rFonts w:ascii="Verdana" w:hAnsi="Verdana"/>
                <w:sz w:val="20"/>
                <w:szCs w:val="20"/>
              </w:rPr>
            </w:pPr>
            <w:r w:rsidRPr="00784563">
              <w:rPr>
                <w:rFonts w:ascii="Verdana" w:hAnsi="Verdana"/>
                <w:sz w:val="20"/>
                <w:szCs w:val="20"/>
              </w:rPr>
              <w:t>Øотв.</w:t>
            </w:r>
          </w:p>
        </w:tc>
        <w:tc>
          <w:tcPr>
            <w:tcW w:w="11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84563" w:rsidRPr="00784563" w:rsidRDefault="00784563" w:rsidP="00784563">
            <w:pPr>
              <w:rPr>
                <w:rFonts w:ascii="Verdana" w:hAnsi="Verdana"/>
                <w:sz w:val="20"/>
                <w:szCs w:val="20"/>
              </w:rPr>
            </w:pPr>
            <w:r w:rsidRPr="00784563">
              <w:rPr>
                <w:rFonts w:ascii="Verdana" w:hAnsi="Verdana"/>
                <w:sz w:val="20"/>
                <w:szCs w:val="20"/>
              </w:rPr>
              <w:t>Ø1</w:t>
            </w:r>
          </w:p>
        </w:tc>
        <w:tc>
          <w:tcPr>
            <w:tcW w:w="11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84563" w:rsidRPr="00784563" w:rsidRDefault="00784563" w:rsidP="00784563">
            <w:pPr>
              <w:rPr>
                <w:rFonts w:ascii="Verdana" w:hAnsi="Verdana"/>
                <w:sz w:val="20"/>
                <w:szCs w:val="20"/>
              </w:rPr>
            </w:pPr>
            <w:r w:rsidRPr="00784563">
              <w:rPr>
                <w:rFonts w:ascii="Verdana" w:hAnsi="Verdana"/>
                <w:sz w:val="20"/>
                <w:szCs w:val="20"/>
              </w:rPr>
              <w:t>Ø2</w:t>
            </w:r>
          </w:p>
        </w:tc>
      </w:tr>
      <w:tr w:rsidR="00784563" w:rsidRPr="00784563" w:rsidTr="003F0F4F">
        <w:trPr>
          <w:jc w:val="center"/>
        </w:trPr>
        <w:tc>
          <w:tcPr>
            <w:tcW w:w="2824" w:type="dxa"/>
            <w:tcBorders>
              <w:top w:val="single" w:sz="8" w:space="0" w:color="auto"/>
            </w:tcBorders>
            <w:vAlign w:val="center"/>
          </w:tcPr>
          <w:p w:rsidR="00784563" w:rsidRPr="00784563" w:rsidRDefault="00784563" w:rsidP="00784563">
            <w:pPr>
              <w:rPr>
                <w:rFonts w:ascii="Verdana" w:hAnsi="Verdana"/>
                <w:sz w:val="20"/>
                <w:szCs w:val="20"/>
              </w:rPr>
            </w:pPr>
            <w:r w:rsidRPr="00784563">
              <w:rPr>
                <w:rFonts w:ascii="Verdana" w:hAnsi="Verdana"/>
                <w:sz w:val="20"/>
                <w:szCs w:val="20"/>
              </w:rPr>
              <w:t>КГ 1608; КГ 1605</w:t>
            </w:r>
          </w:p>
        </w:tc>
        <w:tc>
          <w:tcPr>
            <w:tcW w:w="1183" w:type="dxa"/>
            <w:tcBorders>
              <w:top w:val="single" w:sz="8" w:space="0" w:color="auto"/>
            </w:tcBorders>
            <w:vAlign w:val="center"/>
          </w:tcPr>
          <w:p w:rsidR="00784563" w:rsidRPr="00784563" w:rsidRDefault="00784563" w:rsidP="00784563">
            <w:pPr>
              <w:rPr>
                <w:rFonts w:ascii="Verdana" w:hAnsi="Verdana"/>
                <w:sz w:val="20"/>
                <w:szCs w:val="20"/>
              </w:rPr>
            </w:pPr>
            <w:r w:rsidRPr="00784563">
              <w:rPr>
                <w:rFonts w:ascii="Verdana" w:hAnsi="Verdana"/>
                <w:sz w:val="20"/>
                <w:szCs w:val="20"/>
              </w:rPr>
              <w:t>199</w:t>
            </w:r>
          </w:p>
        </w:tc>
        <w:tc>
          <w:tcPr>
            <w:tcW w:w="1183" w:type="dxa"/>
            <w:tcBorders>
              <w:top w:val="single" w:sz="8" w:space="0" w:color="auto"/>
            </w:tcBorders>
            <w:vAlign w:val="center"/>
          </w:tcPr>
          <w:p w:rsidR="00784563" w:rsidRPr="00784563" w:rsidRDefault="00784563" w:rsidP="00784563">
            <w:pPr>
              <w:rPr>
                <w:rFonts w:ascii="Verdana" w:hAnsi="Verdana"/>
                <w:sz w:val="20"/>
                <w:szCs w:val="20"/>
              </w:rPr>
            </w:pPr>
            <w:r w:rsidRPr="00784563"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1183" w:type="dxa"/>
            <w:tcBorders>
              <w:top w:val="single" w:sz="8" w:space="0" w:color="auto"/>
            </w:tcBorders>
            <w:vAlign w:val="center"/>
          </w:tcPr>
          <w:p w:rsidR="00784563" w:rsidRPr="00784563" w:rsidRDefault="00784563" w:rsidP="00784563">
            <w:pPr>
              <w:rPr>
                <w:rFonts w:ascii="Verdana" w:hAnsi="Verdana"/>
                <w:sz w:val="20"/>
                <w:szCs w:val="20"/>
              </w:rPr>
            </w:pPr>
            <w:r w:rsidRPr="00784563">
              <w:rPr>
                <w:rFonts w:ascii="Verdana" w:hAnsi="Verdana"/>
                <w:sz w:val="20"/>
                <w:szCs w:val="20"/>
              </w:rPr>
              <w:t>3х12</w:t>
            </w:r>
          </w:p>
        </w:tc>
        <w:tc>
          <w:tcPr>
            <w:tcW w:w="1183" w:type="dxa"/>
            <w:tcBorders>
              <w:top w:val="single" w:sz="8" w:space="0" w:color="auto"/>
            </w:tcBorders>
            <w:vAlign w:val="center"/>
          </w:tcPr>
          <w:p w:rsidR="00784563" w:rsidRPr="00784563" w:rsidRDefault="00784563" w:rsidP="00784563">
            <w:pPr>
              <w:rPr>
                <w:rFonts w:ascii="Verdana" w:hAnsi="Verdana"/>
                <w:sz w:val="20"/>
                <w:szCs w:val="20"/>
              </w:rPr>
            </w:pPr>
            <w:r w:rsidRPr="00784563">
              <w:rPr>
                <w:rFonts w:ascii="Verdana" w:hAnsi="Verdana"/>
                <w:sz w:val="20"/>
                <w:szCs w:val="20"/>
              </w:rPr>
              <w:t>3,3</w:t>
            </w:r>
          </w:p>
        </w:tc>
        <w:tc>
          <w:tcPr>
            <w:tcW w:w="1183" w:type="dxa"/>
            <w:tcBorders>
              <w:top w:val="single" w:sz="8" w:space="0" w:color="auto"/>
            </w:tcBorders>
            <w:vAlign w:val="center"/>
          </w:tcPr>
          <w:p w:rsidR="00784563" w:rsidRPr="00784563" w:rsidRDefault="00784563" w:rsidP="00784563">
            <w:pPr>
              <w:rPr>
                <w:rFonts w:ascii="Verdana" w:hAnsi="Verdana"/>
                <w:sz w:val="20"/>
                <w:szCs w:val="20"/>
              </w:rPr>
            </w:pPr>
            <w:r w:rsidRPr="00784563">
              <w:rPr>
                <w:rFonts w:ascii="Verdana" w:hAnsi="Verdana"/>
                <w:sz w:val="20"/>
                <w:szCs w:val="20"/>
              </w:rPr>
              <w:t>5,7</w:t>
            </w:r>
          </w:p>
        </w:tc>
        <w:tc>
          <w:tcPr>
            <w:tcW w:w="1184" w:type="dxa"/>
            <w:tcBorders>
              <w:top w:val="single" w:sz="8" w:space="0" w:color="auto"/>
            </w:tcBorders>
            <w:vAlign w:val="center"/>
          </w:tcPr>
          <w:p w:rsidR="00784563" w:rsidRPr="00784563" w:rsidRDefault="00784563" w:rsidP="00784563">
            <w:pPr>
              <w:rPr>
                <w:rFonts w:ascii="Verdana" w:hAnsi="Verdana"/>
                <w:sz w:val="20"/>
                <w:szCs w:val="20"/>
              </w:rPr>
            </w:pPr>
            <w:r w:rsidRPr="00784563">
              <w:rPr>
                <w:rFonts w:ascii="Verdana" w:hAnsi="Verdana"/>
                <w:sz w:val="20"/>
                <w:szCs w:val="20"/>
              </w:rPr>
              <w:t>5,5</w:t>
            </w:r>
          </w:p>
        </w:tc>
      </w:tr>
      <w:tr w:rsidR="00784563" w:rsidRPr="00784563" w:rsidTr="003F0F4F">
        <w:trPr>
          <w:jc w:val="center"/>
        </w:trPr>
        <w:tc>
          <w:tcPr>
            <w:tcW w:w="2824" w:type="dxa"/>
            <w:vAlign w:val="center"/>
          </w:tcPr>
          <w:p w:rsidR="00784563" w:rsidRPr="00784563" w:rsidRDefault="00784563" w:rsidP="00784563">
            <w:pPr>
              <w:rPr>
                <w:rFonts w:ascii="Verdana" w:hAnsi="Verdana"/>
                <w:sz w:val="20"/>
                <w:szCs w:val="20"/>
              </w:rPr>
            </w:pPr>
            <w:r w:rsidRPr="00784563">
              <w:rPr>
                <w:rFonts w:ascii="Verdana" w:hAnsi="Verdana"/>
                <w:sz w:val="20"/>
                <w:szCs w:val="20"/>
              </w:rPr>
              <w:t>КГ 2008; КГ 2011; КГ 2012</w:t>
            </w:r>
          </w:p>
        </w:tc>
        <w:tc>
          <w:tcPr>
            <w:tcW w:w="1183" w:type="dxa"/>
            <w:vAlign w:val="center"/>
          </w:tcPr>
          <w:p w:rsidR="00784563" w:rsidRPr="00784563" w:rsidRDefault="00784563" w:rsidP="00784563">
            <w:pPr>
              <w:rPr>
                <w:rFonts w:ascii="Verdana" w:hAnsi="Verdana"/>
                <w:sz w:val="20"/>
                <w:szCs w:val="20"/>
              </w:rPr>
            </w:pPr>
            <w:r w:rsidRPr="00784563">
              <w:rPr>
                <w:rFonts w:ascii="Verdana" w:hAnsi="Verdana"/>
                <w:sz w:val="20"/>
                <w:szCs w:val="20"/>
              </w:rPr>
              <w:t>248</w:t>
            </w:r>
          </w:p>
        </w:tc>
        <w:tc>
          <w:tcPr>
            <w:tcW w:w="1183" w:type="dxa"/>
            <w:vAlign w:val="center"/>
          </w:tcPr>
          <w:p w:rsidR="00784563" w:rsidRPr="00784563" w:rsidRDefault="00784563" w:rsidP="00784563">
            <w:pPr>
              <w:rPr>
                <w:rFonts w:ascii="Verdana" w:hAnsi="Verdana"/>
                <w:sz w:val="20"/>
                <w:szCs w:val="20"/>
              </w:rPr>
            </w:pPr>
            <w:r w:rsidRPr="00784563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183" w:type="dxa"/>
            <w:vAlign w:val="center"/>
          </w:tcPr>
          <w:p w:rsidR="00784563" w:rsidRPr="00784563" w:rsidRDefault="00784563" w:rsidP="00784563">
            <w:pPr>
              <w:rPr>
                <w:rFonts w:ascii="Verdana" w:hAnsi="Verdana"/>
                <w:sz w:val="20"/>
                <w:szCs w:val="20"/>
              </w:rPr>
            </w:pPr>
            <w:r w:rsidRPr="00784563">
              <w:rPr>
                <w:rFonts w:ascii="Verdana" w:hAnsi="Verdana"/>
                <w:sz w:val="20"/>
                <w:szCs w:val="20"/>
              </w:rPr>
              <w:t>4х12</w:t>
            </w:r>
          </w:p>
        </w:tc>
        <w:tc>
          <w:tcPr>
            <w:tcW w:w="1183" w:type="dxa"/>
            <w:vAlign w:val="center"/>
          </w:tcPr>
          <w:p w:rsidR="00784563" w:rsidRPr="00784563" w:rsidRDefault="00784563" w:rsidP="00784563">
            <w:pPr>
              <w:rPr>
                <w:rFonts w:ascii="Verdana" w:hAnsi="Verdana"/>
                <w:sz w:val="20"/>
                <w:szCs w:val="20"/>
              </w:rPr>
            </w:pPr>
            <w:r w:rsidRPr="00784563">
              <w:rPr>
                <w:rFonts w:ascii="Verdana" w:hAnsi="Verdana"/>
                <w:sz w:val="20"/>
                <w:szCs w:val="20"/>
              </w:rPr>
              <w:t>4,3</w:t>
            </w:r>
          </w:p>
        </w:tc>
        <w:tc>
          <w:tcPr>
            <w:tcW w:w="1183" w:type="dxa"/>
            <w:vAlign w:val="center"/>
          </w:tcPr>
          <w:p w:rsidR="00784563" w:rsidRPr="00784563" w:rsidRDefault="00784563" w:rsidP="00784563">
            <w:pPr>
              <w:rPr>
                <w:rFonts w:ascii="Verdana" w:hAnsi="Verdana"/>
                <w:sz w:val="20"/>
                <w:szCs w:val="20"/>
              </w:rPr>
            </w:pPr>
            <w:r w:rsidRPr="00784563">
              <w:rPr>
                <w:rFonts w:ascii="Verdana" w:hAnsi="Verdana"/>
                <w:sz w:val="20"/>
                <w:szCs w:val="20"/>
              </w:rPr>
              <w:t>7,5</w:t>
            </w:r>
          </w:p>
        </w:tc>
        <w:tc>
          <w:tcPr>
            <w:tcW w:w="1184" w:type="dxa"/>
            <w:vAlign w:val="center"/>
          </w:tcPr>
          <w:p w:rsidR="00784563" w:rsidRPr="00784563" w:rsidRDefault="00784563" w:rsidP="00784563">
            <w:pPr>
              <w:rPr>
                <w:rFonts w:ascii="Verdana" w:hAnsi="Verdana"/>
                <w:sz w:val="20"/>
                <w:szCs w:val="20"/>
              </w:rPr>
            </w:pPr>
            <w:r w:rsidRPr="00784563">
              <w:rPr>
                <w:rFonts w:ascii="Verdana" w:hAnsi="Verdana"/>
                <w:sz w:val="20"/>
                <w:szCs w:val="20"/>
              </w:rPr>
              <w:t>5,5</w:t>
            </w:r>
          </w:p>
        </w:tc>
      </w:tr>
      <w:tr w:rsidR="00784563" w:rsidRPr="00784563" w:rsidTr="003F0F4F">
        <w:trPr>
          <w:jc w:val="center"/>
        </w:trPr>
        <w:tc>
          <w:tcPr>
            <w:tcW w:w="2824" w:type="dxa"/>
            <w:vAlign w:val="center"/>
          </w:tcPr>
          <w:p w:rsidR="00784563" w:rsidRPr="00784563" w:rsidRDefault="00784563" w:rsidP="00784563">
            <w:pPr>
              <w:rPr>
                <w:rFonts w:ascii="Verdana" w:hAnsi="Verdana"/>
                <w:sz w:val="20"/>
                <w:szCs w:val="20"/>
              </w:rPr>
            </w:pPr>
            <w:r w:rsidRPr="00784563">
              <w:rPr>
                <w:rFonts w:ascii="Verdana" w:hAnsi="Verdana"/>
                <w:sz w:val="20"/>
                <w:szCs w:val="20"/>
              </w:rPr>
              <w:t>КГ 2412</w:t>
            </w:r>
          </w:p>
        </w:tc>
        <w:tc>
          <w:tcPr>
            <w:tcW w:w="1183" w:type="dxa"/>
            <w:vAlign w:val="center"/>
          </w:tcPr>
          <w:p w:rsidR="00784563" w:rsidRPr="00784563" w:rsidRDefault="00784563" w:rsidP="00784563">
            <w:pPr>
              <w:rPr>
                <w:rFonts w:ascii="Verdana" w:hAnsi="Verdana"/>
                <w:sz w:val="20"/>
                <w:szCs w:val="20"/>
              </w:rPr>
            </w:pPr>
            <w:r w:rsidRPr="00784563">
              <w:rPr>
                <w:rFonts w:ascii="Verdana" w:hAnsi="Verdana"/>
                <w:sz w:val="20"/>
                <w:szCs w:val="20"/>
              </w:rPr>
              <w:t>291</w:t>
            </w:r>
          </w:p>
        </w:tc>
        <w:tc>
          <w:tcPr>
            <w:tcW w:w="1183" w:type="dxa"/>
            <w:vAlign w:val="center"/>
          </w:tcPr>
          <w:p w:rsidR="00784563" w:rsidRPr="00784563" w:rsidRDefault="00784563" w:rsidP="00784563">
            <w:pPr>
              <w:rPr>
                <w:rFonts w:ascii="Verdana" w:hAnsi="Verdana"/>
                <w:sz w:val="20"/>
                <w:szCs w:val="20"/>
              </w:rPr>
            </w:pPr>
            <w:r w:rsidRPr="00784563">
              <w:rPr>
                <w:rFonts w:ascii="Verdana" w:hAnsi="Verdana"/>
                <w:sz w:val="20"/>
                <w:szCs w:val="20"/>
              </w:rPr>
              <w:t>28</w:t>
            </w:r>
          </w:p>
        </w:tc>
        <w:tc>
          <w:tcPr>
            <w:tcW w:w="1183" w:type="dxa"/>
            <w:vAlign w:val="center"/>
          </w:tcPr>
          <w:p w:rsidR="00784563" w:rsidRPr="00784563" w:rsidRDefault="00784563" w:rsidP="00784563">
            <w:pPr>
              <w:rPr>
                <w:rFonts w:ascii="Verdana" w:hAnsi="Verdana"/>
                <w:sz w:val="20"/>
                <w:szCs w:val="20"/>
              </w:rPr>
            </w:pPr>
            <w:r w:rsidRPr="00784563">
              <w:rPr>
                <w:rFonts w:ascii="Verdana" w:hAnsi="Verdana"/>
                <w:sz w:val="20"/>
                <w:szCs w:val="20"/>
              </w:rPr>
              <w:t>4х14</w:t>
            </w:r>
          </w:p>
        </w:tc>
        <w:tc>
          <w:tcPr>
            <w:tcW w:w="1183" w:type="dxa"/>
            <w:vAlign w:val="center"/>
          </w:tcPr>
          <w:p w:rsidR="00784563" w:rsidRPr="00784563" w:rsidRDefault="00784563" w:rsidP="00784563">
            <w:pPr>
              <w:rPr>
                <w:rFonts w:ascii="Verdana" w:hAnsi="Verdana"/>
                <w:sz w:val="20"/>
                <w:szCs w:val="20"/>
              </w:rPr>
            </w:pPr>
            <w:r w:rsidRPr="00784563">
              <w:rPr>
                <w:rFonts w:ascii="Verdana" w:hAnsi="Verdana"/>
                <w:sz w:val="20"/>
                <w:szCs w:val="20"/>
              </w:rPr>
              <w:t>4,3</w:t>
            </w:r>
          </w:p>
        </w:tc>
        <w:tc>
          <w:tcPr>
            <w:tcW w:w="1183" w:type="dxa"/>
            <w:vAlign w:val="center"/>
          </w:tcPr>
          <w:p w:rsidR="00784563" w:rsidRPr="00784563" w:rsidRDefault="00784563" w:rsidP="00784563">
            <w:pPr>
              <w:rPr>
                <w:rFonts w:ascii="Verdana" w:hAnsi="Verdana"/>
                <w:sz w:val="20"/>
                <w:szCs w:val="20"/>
              </w:rPr>
            </w:pPr>
            <w:r w:rsidRPr="00784563">
              <w:rPr>
                <w:rFonts w:ascii="Verdana" w:hAnsi="Verdana"/>
                <w:sz w:val="20"/>
                <w:szCs w:val="20"/>
              </w:rPr>
              <w:t>7,5</w:t>
            </w:r>
          </w:p>
        </w:tc>
        <w:tc>
          <w:tcPr>
            <w:tcW w:w="1184" w:type="dxa"/>
            <w:vAlign w:val="center"/>
          </w:tcPr>
          <w:p w:rsidR="00784563" w:rsidRPr="00784563" w:rsidRDefault="00784563" w:rsidP="00784563">
            <w:pPr>
              <w:rPr>
                <w:rFonts w:ascii="Verdana" w:hAnsi="Verdana"/>
                <w:sz w:val="20"/>
                <w:szCs w:val="20"/>
              </w:rPr>
            </w:pPr>
            <w:r w:rsidRPr="00784563">
              <w:rPr>
                <w:rFonts w:ascii="Verdana" w:hAnsi="Verdana"/>
                <w:sz w:val="20"/>
                <w:szCs w:val="20"/>
              </w:rPr>
              <w:t>5,5</w:t>
            </w:r>
          </w:p>
        </w:tc>
      </w:tr>
      <w:tr w:rsidR="00784563" w:rsidRPr="00784563" w:rsidTr="003F0F4F">
        <w:trPr>
          <w:jc w:val="center"/>
        </w:trPr>
        <w:tc>
          <w:tcPr>
            <w:tcW w:w="2824" w:type="dxa"/>
            <w:vAlign w:val="center"/>
          </w:tcPr>
          <w:p w:rsidR="00784563" w:rsidRPr="00784563" w:rsidRDefault="00784563" w:rsidP="00784563">
            <w:pPr>
              <w:rPr>
                <w:rFonts w:ascii="Verdana" w:hAnsi="Verdana"/>
                <w:sz w:val="20"/>
                <w:szCs w:val="20"/>
              </w:rPr>
            </w:pPr>
            <w:r w:rsidRPr="00784563">
              <w:rPr>
                <w:rFonts w:ascii="Verdana" w:hAnsi="Verdana"/>
                <w:sz w:val="20"/>
                <w:szCs w:val="20"/>
              </w:rPr>
              <w:t>КГ 2714</w:t>
            </w:r>
          </w:p>
        </w:tc>
        <w:tc>
          <w:tcPr>
            <w:tcW w:w="1183" w:type="dxa"/>
            <w:vAlign w:val="center"/>
          </w:tcPr>
          <w:p w:rsidR="00784563" w:rsidRPr="00784563" w:rsidRDefault="00784563" w:rsidP="00784563">
            <w:pPr>
              <w:rPr>
                <w:rFonts w:ascii="Verdana" w:hAnsi="Verdana"/>
                <w:sz w:val="20"/>
                <w:szCs w:val="20"/>
              </w:rPr>
            </w:pPr>
            <w:r w:rsidRPr="00784563">
              <w:rPr>
                <w:rFonts w:ascii="Verdana" w:hAnsi="Verdana"/>
                <w:sz w:val="20"/>
                <w:szCs w:val="20"/>
              </w:rPr>
              <w:t>335</w:t>
            </w:r>
          </w:p>
        </w:tc>
        <w:tc>
          <w:tcPr>
            <w:tcW w:w="1183" w:type="dxa"/>
            <w:vAlign w:val="center"/>
          </w:tcPr>
          <w:p w:rsidR="00784563" w:rsidRPr="00784563" w:rsidRDefault="00784563" w:rsidP="00784563">
            <w:pPr>
              <w:rPr>
                <w:rFonts w:ascii="Verdana" w:hAnsi="Verdana"/>
                <w:sz w:val="20"/>
                <w:szCs w:val="20"/>
              </w:rPr>
            </w:pPr>
            <w:r w:rsidRPr="00784563">
              <w:rPr>
                <w:rFonts w:ascii="Verdana" w:hAnsi="Verdana"/>
                <w:sz w:val="20"/>
                <w:szCs w:val="20"/>
              </w:rPr>
              <w:t>32</w:t>
            </w:r>
          </w:p>
        </w:tc>
        <w:tc>
          <w:tcPr>
            <w:tcW w:w="1183" w:type="dxa"/>
            <w:vAlign w:val="center"/>
          </w:tcPr>
          <w:p w:rsidR="00784563" w:rsidRPr="00784563" w:rsidRDefault="00784563" w:rsidP="00784563">
            <w:pPr>
              <w:rPr>
                <w:rFonts w:ascii="Verdana" w:hAnsi="Verdana"/>
                <w:sz w:val="20"/>
                <w:szCs w:val="20"/>
              </w:rPr>
            </w:pPr>
            <w:r w:rsidRPr="00784563">
              <w:rPr>
                <w:rFonts w:ascii="Verdana" w:hAnsi="Verdana"/>
                <w:sz w:val="20"/>
                <w:szCs w:val="20"/>
              </w:rPr>
              <w:t>4х14</w:t>
            </w:r>
          </w:p>
        </w:tc>
        <w:tc>
          <w:tcPr>
            <w:tcW w:w="1183" w:type="dxa"/>
            <w:vAlign w:val="center"/>
          </w:tcPr>
          <w:p w:rsidR="00784563" w:rsidRPr="00784563" w:rsidRDefault="00784563" w:rsidP="00784563">
            <w:pPr>
              <w:rPr>
                <w:rFonts w:ascii="Verdana" w:hAnsi="Verdana"/>
                <w:sz w:val="20"/>
                <w:szCs w:val="20"/>
              </w:rPr>
            </w:pPr>
            <w:r w:rsidRPr="00784563">
              <w:rPr>
                <w:rFonts w:ascii="Verdana" w:hAnsi="Verdana"/>
                <w:sz w:val="20"/>
                <w:szCs w:val="20"/>
              </w:rPr>
              <w:t>4,3</w:t>
            </w:r>
          </w:p>
        </w:tc>
        <w:tc>
          <w:tcPr>
            <w:tcW w:w="1183" w:type="dxa"/>
            <w:vAlign w:val="center"/>
          </w:tcPr>
          <w:p w:rsidR="00784563" w:rsidRPr="00784563" w:rsidRDefault="00784563" w:rsidP="00784563">
            <w:pPr>
              <w:rPr>
                <w:rFonts w:ascii="Verdana" w:hAnsi="Verdana"/>
                <w:sz w:val="20"/>
                <w:szCs w:val="20"/>
              </w:rPr>
            </w:pPr>
            <w:r w:rsidRPr="00784563">
              <w:rPr>
                <w:rFonts w:ascii="Verdana" w:hAnsi="Verdana"/>
                <w:sz w:val="20"/>
                <w:szCs w:val="20"/>
              </w:rPr>
              <w:t>7,5</w:t>
            </w:r>
          </w:p>
        </w:tc>
        <w:tc>
          <w:tcPr>
            <w:tcW w:w="1184" w:type="dxa"/>
            <w:vAlign w:val="center"/>
          </w:tcPr>
          <w:p w:rsidR="00784563" w:rsidRPr="00784563" w:rsidRDefault="00784563" w:rsidP="00784563">
            <w:pPr>
              <w:rPr>
                <w:rFonts w:ascii="Verdana" w:hAnsi="Verdana"/>
                <w:sz w:val="20"/>
                <w:szCs w:val="20"/>
              </w:rPr>
            </w:pPr>
            <w:r w:rsidRPr="00784563">
              <w:rPr>
                <w:rFonts w:ascii="Verdana" w:hAnsi="Verdana"/>
                <w:sz w:val="20"/>
                <w:szCs w:val="20"/>
              </w:rPr>
              <w:t>5,5</w:t>
            </w:r>
          </w:p>
        </w:tc>
      </w:tr>
      <w:tr w:rsidR="00784563" w:rsidRPr="00784563" w:rsidTr="003F0F4F">
        <w:trPr>
          <w:jc w:val="center"/>
        </w:trPr>
        <w:tc>
          <w:tcPr>
            <w:tcW w:w="2824" w:type="dxa"/>
            <w:vAlign w:val="center"/>
          </w:tcPr>
          <w:p w:rsidR="00784563" w:rsidRPr="00784563" w:rsidRDefault="00784563" w:rsidP="00784563">
            <w:pPr>
              <w:rPr>
                <w:rFonts w:ascii="Verdana" w:hAnsi="Verdana"/>
                <w:sz w:val="20"/>
                <w:szCs w:val="20"/>
              </w:rPr>
            </w:pPr>
            <w:r w:rsidRPr="00784563">
              <w:rPr>
                <w:rFonts w:ascii="Verdana" w:hAnsi="Verdana"/>
                <w:sz w:val="20"/>
                <w:szCs w:val="20"/>
              </w:rPr>
              <w:t>КГ 2009; КГ 2110</w:t>
            </w:r>
          </w:p>
        </w:tc>
        <w:tc>
          <w:tcPr>
            <w:tcW w:w="1183" w:type="dxa"/>
            <w:vAlign w:val="center"/>
          </w:tcPr>
          <w:p w:rsidR="00784563" w:rsidRPr="00784563" w:rsidRDefault="00784563" w:rsidP="00784563">
            <w:pPr>
              <w:rPr>
                <w:rFonts w:ascii="Verdana" w:hAnsi="Verdana"/>
                <w:sz w:val="20"/>
                <w:szCs w:val="20"/>
              </w:rPr>
            </w:pPr>
            <w:r w:rsidRPr="00784563">
              <w:rPr>
                <w:rFonts w:ascii="Verdana" w:hAnsi="Verdana"/>
                <w:sz w:val="20"/>
                <w:szCs w:val="20"/>
              </w:rPr>
              <w:t>252,5</w:t>
            </w:r>
          </w:p>
        </w:tc>
        <w:tc>
          <w:tcPr>
            <w:tcW w:w="1183" w:type="dxa"/>
            <w:vAlign w:val="center"/>
          </w:tcPr>
          <w:p w:rsidR="00784563" w:rsidRPr="00784563" w:rsidRDefault="00784563" w:rsidP="00784563">
            <w:pPr>
              <w:rPr>
                <w:rFonts w:ascii="Verdana" w:hAnsi="Verdana"/>
                <w:sz w:val="20"/>
                <w:szCs w:val="20"/>
              </w:rPr>
            </w:pPr>
            <w:r w:rsidRPr="00784563"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1183" w:type="dxa"/>
            <w:vAlign w:val="center"/>
          </w:tcPr>
          <w:p w:rsidR="00784563" w:rsidRPr="00784563" w:rsidRDefault="00784563" w:rsidP="00784563">
            <w:pPr>
              <w:rPr>
                <w:rFonts w:ascii="Verdana" w:hAnsi="Verdana"/>
                <w:sz w:val="20"/>
                <w:szCs w:val="20"/>
              </w:rPr>
            </w:pPr>
            <w:r w:rsidRPr="00784563">
              <w:rPr>
                <w:rFonts w:ascii="Verdana" w:hAnsi="Verdana"/>
                <w:sz w:val="20"/>
                <w:szCs w:val="20"/>
              </w:rPr>
              <w:t>3х12</w:t>
            </w:r>
          </w:p>
        </w:tc>
        <w:tc>
          <w:tcPr>
            <w:tcW w:w="1183" w:type="dxa"/>
            <w:vAlign w:val="center"/>
          </w:tcPr>
          <w:p w:rsidR="00784563" w:rsidRPr="00784563" w:rsidRDefault="00784563" w:rsidP="00784563">
            <w:pPr>
              <w:rPr>
                <w:rFonts w:ascii="Verdana" w:hAnsi="Verdana"/>
                <w:sz w:val="20"/>
                <w:szCs w:val="20"/>
              </w:rPr>
            </w:pPr>
            <w:r w:rsidRPr="00784563">
              <w:rPr>
                <w:rFonts w:ascii="Verdana" w:hAnsi="Verdana"/>
                <w:sz w:val="20"/>
                <w:szCs w:val="20"/>
              </w:rPr>
              <w:t>3,3</w:t>
            </w:r>
          </w:p>
        </w:tc>
        <w:tc>
          <w:tcPr>
            <w:tcW w:w="1183" w:type="dxa"/>
            <w:vAlign w:val="center"/>
          </w:tcPr>
          <w:p w:rsidR="00784563" w:rsidRPr="00784563" w:rsidRDefault="00784563" w:rsidP="00784563">
            <w:pPr>
              <w:rPr>
                <w:rFonts w:ascii="Verdana" w:hAnsi="Verdana"/>
                <w:sz w:val="20"/>
                <w:szCs w:val="20"/>
              </w:rPr>
            </w:pPr>
            <w:r w:rsidRPr="00784563">
              <w:rPr>
                <w:rFonts w:ascii="Verdana" w:hAnsi="Verdana"/>
                <w:sz w:val="20"/>
                <w:szCs w:val="20"/>
              </w:rPr>
              <w:t>5,7</w:t>
            </w:r>
          </w:p>
        </w:tc>
        <w:tc>
          <w:tcPr>
            <w:tcW w:w="1184" w:type="dxa"/>
            <w:vAlign w:val="center"/>
          </w:tcPr>
          <w:p w:rsidR="00784563" w:rsidRPr="00784563" w:rsidRDefault="00784563" w:rsidP="00784563">
            <w:pPr>
              <w:rPr>
                <w:rFonts w:ascii="Verdana" w:hAnsi="Verdana"/>
                <w:sz w:val="20"/>
                <w:szCs w:val="20"/>
              </w:rPr>
            </w:pPr>
            <w:r w:rsidRPr="00784563">
              <w:rPr>
                <w:rFonts w:ascii="Verdana" w:hAnsi="Verdana"/>
                <w:sz w:val="20"/>
                <w:szCs w:val="20"/>
              </w:rPr>
              <w:t>5,5</w:t>
            </w:r>
          </w:p>
        </w:tc>
      </w:tr>
      <w:tr w:rsidR="00784563" w:rsidRPr="00784563" w:rsidTr="003F0F4F">
        <w:trPr>
          <w:jc w:val="center"/>
        </w:trPr>
        <w:tc>
          <w:tcPr>
            <w:tcW w:w="2824" w:type="dxa"/>
            <w:vAlign w:val="center"/>
          </w:tcPr>
          <w:p w:rsidR="00784563" w:rsidRPr="00784563" w:rsidRDefault="00784563" w:rsidP="00784563">
            <w:pPr>
              <w:rPr>
                <w:rFonts w:ascii="Verdana" w:hAnsi="Verdana"/>
                <w:sz w:val="20"/>
                <w:szCs w:val="20"/>
              </w:rPr>
            </w:pPr>
            <w:r w:rsidRPr="00784563">
              <w:rPr>
                <w:rFonts w:ascii="Verdana" w:hAnsi="Verdana"/>
                <w:sz w:val="20"/>
                <w:szCs w:val="20"/>
              </w:rPr>
              <w:t>КГ 2612</w:t>
            </w:r>
          </w:p>
        </w:tc>
        <w:tc>
          <w:tcPr>
            <w:tcW w:w="1183" w:type="dxa"/>
            <w:vAlign w:val="center"/>
          </w:tcPr>
          <w:p w:rsidR="00784563" w:rsidRPr="00784563" w:rsidRDefault="00784563" w:rsidP="00784563">
            <w:pPr>
              <w:rPr>
                <w:rFonts w:ascii="Verdana" w:hAnsi="Verdana"/>
                <w:sz w:val="20"/>
                <w:szCs w:val="20"/>
              </w:rPr>
            </w:pPr>
            <w:r w:rsidRPr="00784563">
              <w:rPr>
                <w:rFonts w:ascii="Verdana" w:hAnsi="Verdana"/>
                <w:sz w:val="20"/>
                <w:szCs w:val="20"/>
              </w:rPr>
              <w:t>306</w:t>
            </w:r>
          </w:p>
        </w:tc>
        <w:tc>
          <w:tcPr>
            <w:tcW w:w="1183" w:type="dxa"/>
            <w:vAlign w:val="center"/>
          </w:tcPr>
          <w:p w:rsidR="00784563" w:rsidRPr="00784563" w:rsidRDefault="00784563" w:rsidP="00784563">
            <w:pPr>
              <w:rPr>
                <w:rFonts w:ascii="Verdana" w:hAnsi="Verdana"/>
                <w:sz w:val="20"/>
                <w:szCs w:val="20"/>
              </w:rPr>
            </w:pPr>
            <w:r w:rsidRPr="00784563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183" w:type="dxa"/>
            <w:vAlign w:val="center"/>
          </w:tcPr>
          <w:p w:rsidR="00784563" w:rsidRPr="00784563" w:rsidRDefault="00784563" w:rsidP="00784563">
            <w:pPr>
              <w:rPr>
                <w:rFonts w:ascii="Verdana" w:hAnsi="Verdana"/>
                <w:sz w:val="20"/>
                <w:szCs w:val="20"/>
              </w:rPr>
            </w:pPr>
            <w:r w:rsidRPr="00784563">
              <w:rPr>
                <w:rFonts w:ascii="Verdana" w:hAnsi="Verdana"/>
                <w:sz w:val="20"/>
                <w:szCs w:val="20"/>
              </w:rPr>
              <w:t>4х12</w:t>
            </w:r>
          </w:p>
        </w:tc>
        <w:tc>
          <w:tcPr>
            <w:tcW w:w="1183" w:type="dxa"/>
            <w:vAlign w:val="center"/>
          </w:tcPr>
          <w:p w:rsidR="00784563" w:rsidRPr="00784563" w:rsidRDefault="00784563" w:rsidP="00784563">
            <w:pPr>
              <w:rPr>
                <w:rFonts w:ascii="Verdana" w:hAnsi="Verdana"/>
                <w:sz w:val="20"/>
                <w:szCs w:val="20"/>
              </w:rPr>
            </w:pPr>
            <w:r w:rsidRPr="00784563">
              <w:rPr>
                <w:rFonts w:ascii="Verdana" w:hAnsi="Verdana"/>
                <w:sz w:val="20"/>
                <w:szCs w:val="20"/>
              </w:rPr>
              <w:t>4,3</w:t>
            </w:r>
          </w:p>
        </w:tc>
        <w:tc>
          <w:tcPr>
            <w:tcW w:w="1183" w:type="dxa"/>
            <w:vAlign w:val="center"/>
          </w:tcPr>
          <w:p w:rsidR="00784563" w:rsidRPr="00784563" w:rsidRDefault="00784563" w:rsidP="00784563">
            <w:pPr>
              <w:rPr>
                <w:rFonts w:ascii="Verdana" w:hAnsi="Verdana"/>
                <w:sz w:val="20"/>
                <w:szCs w:val="20"/>
              </w:rPr>
            </w:pPr>
            <w:r w:rsidRPr="00784563">
              <w:rPr>
                <w:rFonts w:ascii="Verdana" w:hAnsi="Verdana"/>
                <w:sz w:val="20"/>
                <w:szCs w:val="20"/>
              </w:rPr>
              <w:t>7,5</w:t>
            </w:r>
          </w:p>
        </w:tc>
        <w:tc>
          <w:tcPr>
            <w:tcW w:w="1184" w:type="dxa"/>
            <w:vAlign w:val="center"/>
          </w:tcPr>
          <w:p w:rsidR="00784563" w:rsidRPr="00784563" w:rsidRDefault="00784563" w:rsidP="00784563">
            <w:pPr>
              <w:rPr>
                <w:rFonts w:ascii="Verdana" w:hAnsi="Verdana"/>
                <w:sz w:val="20"/>
                <w:szCs w:val="20"/>
              </w:rPr>
            </w:pPr>
            <w:r w:rsidRPr="00784563">
              <w:rPr>
                <w:rFonts w:ascii="Verdana" w:hAnsi="Verdana"/>
                <w:sz w:val="20"/>
                <w:szCs w:val="20"/>
              </w:rPr>
              <w:t>5,5</w:t>
            </w:r>
          </w:p>
        </w:tc>
      </w:tr>
      <w:tr w:rsidR="00784563" w:rsidRPr="00784563" w:rsidTr="003F0F4F">
        <w:trPr>
          <w:jc w:val="center"/>
        </w:trPr>
        <w:tc>
          <w:tcPr>
            <w:tcW w:w="2824" w:type="dxa"/>
            <w:vAlign w:val="center"/>
          </w:tcPr>
          <w:p w:rsidR="00784563" w:rsidRPr="00784563" w:rsidRDefault="00784563" w:rsidP="00784563">
            <w:pPr>
              <w:rPr>
                <w:rFonts w:ascii="Verdana" w:hAnsi="Verdana"/>
                <w:sz w:val="20"/>
                <w:szCs w:val="20"/>
              </w:rPr>
            </w:pPr>
            <w:r w:rsidRPr="00784563">
              <w:rPr>
                <w:rFonts w:ascii="Verdana" w:hAnsi="Verdana"/>
                <w:sz w:val="20"/>
                <w:szCs w:val="20"/>
              </w:rPr>
              <w:t>КГ 3317</w:t>
            </w:r>
          </w:p>
        </w:tc>
        <w:tc>
          <w:tcPr>
            <w:tcW w:w="1183" w:type="dxa"/>
            <w:vAlign w:val="center"/>
          </w:tcPr>
          <w:p w:rsidR="00784563" w:rsidRPr="00784563" w:rsidRDefault="00784563" w:rsidP="00784563">
            <w:pPr>
              <w:rPr>
                <w:rFonts w:ascii="Verdana" w:hAnsi="Verdana"/>
                <w:sz w:val="20"/>
                <w:szCs w:val="20"/>
              </w:rPr>
            </w:pPr>
            <w:r w:rsidRPr="00784563">
              <w:rPr>
                <w:rFonts w:ascii="Verdana" w:hAnsi="Verdana"/>
                <w:sz w:val="20"/>
                <w:szCs w:val="20"/>
              </w:rPr>
              <w:t>376</w:t>
            </w:r>
          </w:p>
        </w:tc>
        <w:tc>
          <w:tcPr>
            <w:tcW w:w="1183" w:type="dxa"/>
            <w:vAlign w:val="center"/>
          </w:tcPr>
          <w:p w:rsidR="00784563" w:rsidRPr="00784563" w:rsidRDefault="00784563" w:rsidP="00784563">
            <w:pPr>
              <w:rPr>
                <w:rFonts w:ascii="Verdana" w:hAnsi="Verdana"/>
                <w:sz w:val="20"/>
                <w:szCs w:val="20"/>
              </w:rPr>
            </w:pPr>
            <w:r w:rsidRPr="00784563">
              <w:rPr>
                <w:rFonts w:ascii="Verdana" w:hAnsi="Verdana"/>
                <w:sz w:val="20"/>
                <w:szCs w:val="20"/>
              </w:rPr>
              <w:t>28</w:t>
            </w:r>
          </w:p>
        </w:tc>
        <w:tc>
          <w:tcPr>
            <w:tcW w:w="1183" w:type="dxa"/>
            <w:vAlign w:val="center"/>
          </w:tcPr>
          <w:p w:rsidR="00784563" w:rsidRPr="00784563" w:rsidRDefault="00784563" w:rsidP="00784563">
            <w:pPr>
              <w:rPr>
                <w:rFonts w:ascii="Verdana" w:hAnsi="Verdana"/>
                <w:sz w:val="20"/>
                <w:szCs w:val="20"/>
              </w:rPr>
            </w:pPr>
            <w:r w:rsidRPr="00784563">
              <w:rPr>
                <w:rFonts w:ascii="Verdana" w:hAnsi="Verdana"/>
                <w:sz w:val="20"/>
                <w:szCs w:val="20"/>
              </w:rPr>
              <w:t>4х14</w:t>
            </w:r>
          </w:p>
        </w:tc>
        <w:tc>
          <w:tcPr>
            <w:tcW w:w="1183" w:type="dxa"/>
            <w:vAlign w:val="center"/>
          </w:tcPr>
          <w:p w:rsidR="00784563" w:rsidRPr="00784563" w:rsidRDefault="00784563" w:rsidP="00784563">
            <w:pPr>
              <w:rPr>
                <w:rFonts w:ascii="Verdana" w:hAnsi="Verdana"/>
                <w:sz w:val="20"/>
                <w:szCs w:val="20"/>
              </w:rPr>
            </w:pPr>
            <w:r w:rsidRPr="00784563">
              <w:rPr>
                <w:rFonts w:ascii="Verdana" w:hAnsi="Verdana"/>
                <w:sz w:val="20"/>
                <w:szCs w:val="20"/>
              </w:rPr>
              <w:t>4,3</w:t>
            </w:r>
          </w:p>
        </w:tc>
        <w:tc>
          <w:tcPr>
            <w:tcW w:w="1183" w:type="dxa"/>
            <w:vAlign w:val="center"/>
          </w:tcPr>
          <w:p w:rsidR="00784563" w:rsidRPr="00784563" w:rsidRDefault="00784563" w:rsidP="00784563">
            <w:pPr>
              <w:rPr>
                <w:rFonts w:ascii="Verdana" w:hAnsi="Verdana"/>
                <w:sz w:val="20"/>
                <w:szCs w:val="20"/>
              </w:rPr>
            </w:pPr>
            <w:r w:rsidRPr="00784563">
              <w:rPr>
                <w:rFonts w:ascii="Verdana" w:hAnsi="Verdana"/>
                <w:sz w:val="20"/>
                <w:szCs w:val="20"/>
              </w:rPr>
              <w:t>7,5</w:t>
            </w:r>
          </w:p>
        </w:tc>
        <w:tc>
          <w:tcPr>
            <w:tcW w:w="1184" w:type="dxa"/>
            <w:vAlign w:val="center"/>
          </w:tcPr>
          <w:p w:rsidR="00784563" w:rsidRPr="00784563" w:rsidRDefault="00784563" w:rsidP="00784563">
            <w:pPr>
              <w:rPr>
                <w:rFonts w:ascii="Verdana" w:hAnsi="Verdana"/>
                <w:sz w:val="20"/>
                <w:szCs w:val="20"/>
              </w:rPr>
            </w:pPr>
            <w:r w:rsidRPr="00784563">
              <w:rPr>
                <w:rFonts w:ascii="Verdana" w:hAnsi="Verdana"/>
                <w:sz w:val="20"/>
                <w:szCs w:val="20"/>
              </w:rPr>
              <w:t>5,5</w:t>
            </w:r>
          </w:p>
        </w:tc>
      </w:tr>
      <w:tr w:rsidR="00784563" w:rsidRPr="00784563" w:rsidTr="003F0F4F">
        <w:trPr>
          <w:jc w:val="center"/>
        </w:trPr>
        <w:tc>
          <w:tcPr>
            <w:tcW w:w="2824" w:type="dxa"/>
            <w:vAlign w:val="center"/>
          </w:tcPr>
          <w:p w:rsidR="00784563" w:rsidRPr="00784563" w:rsidRDefault="00784563" w:rsidP="00784563">
            <w:pPr>
              <w:rPr>
                <w:rFonts w:ascii="Verdana" w:hAnsi="Verdana"/>
                <w:sz w:val="20"/>
                <w:szCs w:val="20"/>
              </w:rPr>
            </w:pPr>
            <w:r w:rsidRPr="00784563">
              <w:rPr>
                <w:rFonts w:ascii="Verdana" w:hAnsi="Verdana"/>
                <w:sz w:val="20"/>
                <w:szCs w:val="20"/>
              </w:rPr>
              <w:t>КГ 3517</w:t>
            </w:r>
          </w:p>
        </w:tc>
        <w:tc>
          <w:tcPr>
            <w:tcW w:w="1183" w:type="dxa"/>
            <w:vAlign w:val="center"/>
          </w:tcPr>
          <w:p w:rsidR="00784563" w:rsidRPr="00784563" w:rsidRDefault="00784563" w:rsidP="00784563">
            <w:pPr>
              <w:rPr>
                <w:rFonts w:ascii="Verdana" w:hAnsi="Verdana"/>
                <w:sz w:val="20"/>
                <w:szCs w:val="20"/>
              </w:rPr>
            </w:pPr>
            <w:r w:rsidRPr="00784563">
              <w:rPr>
                <w:rFonts w:ascii="Verdana" w:hAnsi="Verdana"/>
                <w:sz w:val="20"/>
                <w:szCs w:val="20"/>
              </w:rPr>
              <w:t>400</w:t>
            </w:r>
          </w:p>
        </w:tc>
        <w:tc>
          <w:tcPr>
            <w:tcW w:w="1183" w:type="dxa"/>
            <w:vAlign w:val="center"/>
          </w:tcPr>
          <w:p w:rsidR="00784563" w:rsidRPr="00784563" w:rsidRDefault="00784563" w:rsidP="00784563">
            <w:pPr>
              <w:rPr>
                <w:rFonts w:ascii="Verdana" w:hAnsi="Verdana"/>
                <w:sz w:val="20"/>
                <w:szCs w:val="20"/>
              </w:rPr>
            </w:pPr>
            <w:r w:rsidRPr="00784563">
              <w:rPr>
                <w:rFonts w:ascii="Verdana" w:hAnsi="Verdana"/>
                <w:sz w:val="20"/>
                <w:szCs w:val="20"/>
              </w:rPr>
              <w:t>32</w:t>
            </w:r>
          </w:p>
        </w:tc>
        <w:tc>
          <w:tcPr>
            <w:tcW w:w="1183" w:type="dxa"/>
            <w:vAlign w:val="center"/>
          </w:tcPr>
          <w:p w:rsidR="00784563" w:rsidRPr="00784563" w:rsidRDefault="00784563" w:rsidP="00784563">
            <w:pPr>
              <w:rPr>
                <w:rFonts w:ascii="Verdana" w:hAnsi="Verdana"/>
                <w:sz w:val="20"/>
                <w:szCs w:val="20"/>
              </w:rPr>
            </w:pPr>
            <w:r w:rsidRPr="00784563">
              <w:rPr>
                <w:rFonts w:ascii="Verdana" w:hAnsi="Verdana"/>
                <w:sz w:val="20"/>
                <w:szCs w:val="20"/>
              </w:rPr>
              <w:t>4х14</w:t>
            </w:r>
          </w:p>
        </w:tc>
        <w:tc>
          <w:tcPr>
            <w:tcW w:w="1183" w:type="dxa"/>
            <w:vAlign w:val="center"/>
          </w:tcPr>
          <w:p w:rsidR="00784563" w:rsidRPr="00784563" w:rsidRDefault="00784563" w:rsidP="00784563">
            <w:pPr>
              <w:rPr>
                <w:rFonts w:ascii="Verdana" w:hAnsi="Verdana"/>
                <w:sz w:val="20"/>
                <w:szCs w:val="20"/>
              </w:rPr>
            </w:pPr>
            <w:r w:rsidRPr="00784563">
              <w:rPr>
                <w:rFonts w:ascii="Verdana" w:hAnsi="Verdana"/>
                <w:sz w:val="20"/>
                <w:szCs w:val="20"/>
              </w:rPr>
              <w:t>4,3</w:t>
            </w:r>
          </w:p>
        </w:tc>
        <w:tc>
          <w:tcPr>
            <w:tcW w:w="1183" w:type="dxa"/>
            <w:vAlign w:val="center"/>
          </w:tcPr>
          <w:p w:rsidR="00784563" w:rsidRPr="00784563" w:rsidRDefault="00784563" w:rsidP="00784563">
            <w:pPr>
              <w:rPr>
                <w:rFonts w:ascii="Verdana" w:hAnsi="Verdana"/>
                <w:sz w:val="20"/>
                <w:szCs w:val="20"/>
              </w:rPr>
            </w:pPr>
            <w:r w:rsidRPr="00784563">
              <w:rPr>
                <w:rFonts w:ascii="Verdana" w:hAnsi="Verdana"/>
                <w:sz w:val="20"/>
                <w:szCs w:val="20"/>
              </w:rPr>
              <w:t>7,5</w:t>
            </w:r>
          </w:p>
        </w:tc>
        <w:tc>
          <w:tcPr>
            <w:tcW w:w="1184" w:type="dxa"/>
            <w:vAlign w:val="center"/>
          </w:tcPr>
          <w:p w:rsidR="00784563" w:rsidRPr="00784563" w:rsidRDefault="00784563" w:rsidP="00784563">
            <w:pPr>
              <w:rPr>
                <w:rFonts w:ascii="Verdana" w:hAnsi="Verdana"/>
                <w:sz w:val="20"/>
                <w:szCs w:val="20"/>
              </w:rPr>
            </w:pPr>
            <w:r w:rsidRPr="00784563">
              <w:rPr>
                <w:rFonts w:ascii="Verdana" w:hAnsi="Verdana"/>
                <w:sz w:val="20"/>
                <w:szCs w:val="20"/>
              </w:rPr>
              <w:t>5,5</w:t>
            </w:r>
          </w:p>
        </w:tc>
      </w:tr>
    </w:tbl>
    <w:p w:rsidR="00D378E1" w:rsidRDefault="00D378E1" w:rsidP="00784563">
      <w:pPr>
        <w:rPr>
          <w:rFonts w:ascii="Verdana" w:hAnsi="Verdana"/>
          <w:sz w:val="20"/>
          <w:szCs w:val="20"/>
          <w:lang w:val="ru-RU"/>
        </w:rPr>
      </w:pPr>
    </w:p>
    <w:p w:rsidR="003F0F4F" w:rsidRDefault="003F0F4F" w:rsidP="00784563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При невозможности замены тормозной накладки самостоятельно, можно приобрести вентилятор и заменить.  </w:t>
      </w:r>
    </w:p>
    <w:sectPr w:rsidR="003F0F4F" w:rsidSect="003F0F4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D2CB7"/>
    <w:multiLevelType w:val="hybridMultilevel"/>
    <w:tmpl w:val="29CE3480"/>
    <w:lvl w:ilvl="0" w:tplc="6852781A">
      <w:start w:val="1"/>
      <w:numFmt w:val="decimal"/>
      <w:lvlText w:val="%1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63"/>
    <w:rsid w:val="003F0F4F"/>
    <w:rsid w:val="00437989"/>
    <w:rsid w:val="00784563"/>
    <w:rsid w:val="00D3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63"/>
    <w:pPr>
      <w:spacing w:after="0" w:line="240" w:lineRule="auto"/>
    </w:pPr>
    <w:rPr>
      <w:rFonts w:ascii="Arial" w:eastAsia="Times New Roman" w:hAnsi="Arial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5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563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63"/>
    <w:pPr>
      <w:spacing w:after="0" w:line="240" w:lineRule="auto"/>
    </w:pPr>
    <w:rPr>
      <w:rFonts w:ascii="Arial" w:eastAsia="Times New Roman" w:hAnsi="Arial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5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563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A3240-DCF7-4AB6-BBDE-A54118388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2014-08-22T14:25:00Z</dcterms:created>
  <dcterms:modified xsi:type="dcterms:W3CDTF">2014-08-22T19:55:00Z</dcterms:modified>
</cp:coreProperties>
</file>